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511"/>
        <w:tblW w:w="142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2791"/>
        <w:gridCol w:w="1728"/>
        <w:gridCol w:w="1768"/>
        <w:gridCol w:w="1444"/>
        <w:gridCol w:w="2395"/>
        <w:gridCol w:w="2797"/>
        <w:gridCol w:w="1360"/>
      </w:tblGrid>
      <w:tr w:rsidR="009350DE" w:rsidTr="46B85F33" w14:paraId="52780367" w14:textId="77777777">
        <w:tc>
          <w:tcPr>
            <w:tcW w:w="14283" w:type="dxa"/>
            <w:gridSpan w:val="7"/>
            <w:tcMar/>
          </w:tcPr>
          <w:p w:rsidRPr="00F50076" w:rsidR="009350DE" w:rsidP="009350DE" w:rsidRDefault="009350DE" w14:paraId="0F9DE17E" w14:textId="77777777">
            <w:pPr>
              <w:jc w:val="center"/>
              <w:rPr>
                <w:rFonts w:ascii="Arial" w:hAnsi="Arial" w:cs="Arial"/>
                <w:b/>
                <w:bCs/>
              </w:rPr>
            </w:pPr>
          </w:p>
          <w:p w:rsidRPr="00F50076" w:rsidR="009350DE" w:rsidP="009350DE" w:rsidRDefault="009350DE" w14:paraId="36E056E5" w14:textId="77777777">
            <w:pPr>
              <w:jc w:val="center"/>
              <w:rPr>
                <w:rFonts w:ascii="Arial" w:hAnsi="Arial" w:cs="Arial"/>
                <w:b/>
                <w:bCs/>
              </w:rPr>
            </w:pPr>
            <w:r w:rsidRPr="00F50076">
              <w:rPr>
                <w:rFonts w:ascii="Arial" w:hAnsi="Arial" w:cs="Arial"/>
                <w:b/>
                <w:bCs/>
              </w:rPr>
              <w:t>KEY PRIORITY – Curriculum</w:t>
            </w:r>
          </w:p>
          <w:p w:rsidRPr="00F50076" w:rsidR="009350DE" w:rsidP="009350DE" w:rsidRDefault="009350DE" w14:paraId="57726AE7" w14:textId="77777777">
            <w:pPr>
              <w:jc w:val="center"/>
              <w:rPr>
                <w:rFonts w:ascii="Arial" w:hAnsi="Arial" w:cs="Arial"/>
                <w:b/>
                <w:bCs/>
              </w:rPr>
            </w:pPr>
          </w:p>
          <w:p w:rsidRPr="00F50076" w:rsidR="009350DE" w:rsidP="009350DE" w:rsidRDefault="009350DE" w14:paraId="5B7C0658" w14:textId="77777777">
            <w:pPr>
              <w:jc w:val="center"/>
              <w:rPr>
                <w:rFonts w:ascii="Arial" w:hAnsi="Arial" w:cs="Arial"/>
                <w:i/>
                <w:color w:val="00B0F0"/>
                <w:shd w:val="clear" w:color="auto" w:fill="FFFFFF"/>
              </w:rPr>
            </w:pPr>
            <w:r w:rsidRPr="00F50076">
              <w:rPr>
                <w:rFonts w:ascii="Arial" w:hAnsi="Arial" w:cs="Arial"/>
                <w:i/>
                <w:color w:val="00B0F0"/>
                <w:shd w:val="clear" w:color="auto" w:fill="FFFFFF"/>
              </w:rPr>
              <w:t>Article 12 - You have the right to give your opinion and for adults to listen and take it seriously.</w:t>
            </w:r>
            <w:r w:rsidRPr="00F50076">
              <w:rPr>
                <w:i/>
              </w:rPr>
              <w:br/>
            </w:r>
            <w:r w:rsidRPr="00F50076">
              <w:rPr>
                <w:rFonts w:ascii="Arial" w:hAnsi="Arial" w:cs="Arial"/>
                <w:i/>
                <w:color w:val="00B0F0"/>
                <w:shd w:val="clear" w:color="auto" w:fill="FFFFFF"/>
              </w:rPr>
              <w:t xml:space="preserve">Article 18 - All adults should do what is best for you. When adults make </w:t>
            </w:r>
            <w:proofErr w:type="gramStart"/>
            <w:r w:rsidRPr="00F50076">
              <w:rPr>
                <w:rFonts w:ascii="Arial" w:hAnsi="Arial" w:cs="Arial"/>
                <w:i/>
                <w:color w:val="00B0F0"/>
                <w:shd w:val="clear" w:color="auto" w:fill="FFFFFF"/>
              </w:rPr>
              <w:t>decisions</w:t>
            </w:r>
            <w:proofErr w:type="gramEnd"/>
            <w:r w:rsidRPr="00F50076">
              <w:rPr>
                <w:rFonts w:ascii="Arial" w:hAnsi="Arial" w:cs="Arial"/>
                <w:i/>
                <w:color w:val="00B0F0"/>
                <w:shd w:val="clear" w:color="auto" w:fill="FFFFFF"/>
              </w:rPr>
              <w:t xml:space="preserve"> they should think about how their decisions will affect children.</w:t>
            </w:r>
          </w:p>
          <w:p w:rsidRPr="00F50076" w:rsidR="009350DE" w:rsidP="009350DE" w:rsidRDefault="009350DE" w14:paraId="400C436C" w14:textId="77777777">
            <w:pPr>
              <w:jc w:val="center"/>
              <w:rPr>
                <w:rFonts w:ascii="Arial" w:hAnsi="Arial" w:cs="Arial"/>
                <w:i/>
                <w:color w:val="00B0F0"/>
                <w:shd w:val="clear" w:color="auto" w:fill="FFFFFF"/>
              </w:rPr>
            </w:pPr>
            <w:r w:rsidRPr="00F50076">
              <w:rPr>
                <w:rFonts w:ascii="Arial" w:hAnsi="Arial" w:cs="Arial"/>
                <w:i/>
                <w:color w:val="00B0F0"/>
                <w:shd w:val="clear" w:color="auto" w:fill="FFFFFF"/>
              </w:rPr>
              <w:t>Article 23 - You have the right to special education and care if you have a disability as well as all the rights in this Convention so that you can live a full life.</w:t>
            </w:r>
          </w:p>
          <w:p w:rsidRPr="00F50076" w:rsidR="009350DE" w:rsidP="009350DE" w:rsidRDefault="009350DE" w14:paraId="31835DD4" w14:textId="77777777">
            <w:pPr>
              <w:jc w:val="center"/>
              <w:rPr>
                <w:rFonts w:ascii="Arial" w:hAnsi="Arial" w:cs="Arial"/>
                <w:i/>
                <w:color w:val="00B0F0"/>
                <w:shd w:val="clear" w:color="auto" w:fill="FFFFFF"/>
              </w:rPr>
            </w:pPr>
            <w:r w:rsidRPr="00F50076">
              <w:rPr>
                <w:rFonts w:ascii="Arial" w:hAnsi="Arial" w:cs="Arial"/>
                <w:i/>
                <w:color w:val="00B0F0"/>
                <w:shd w:val="clear" w:color="auto" w:fill="FFFFFF"/>
              </w:rPr>
              <w:t>Article 28 - You have the right to a good quality education. You should be encouraged to go to school to the highest level you can.</w:t>
            </w:r>
          </w:p>
          <w:p w:rsidRPr="00F50076" w:rsidR="009350DE" w:rsidP="009350DE" w:rsidRDefault="009350DE" w14:paraId="17B34E75" w14:textId="2FEE692A">
            <w:pPr>
              <w:jc w:val="center"/>
              <w:rPr>
                <w:rFonts w:ascii="Arial" w:hAnsi="Arial" w:cs="Arial"/>
                <w:i/>
                <w:color w:val="00B0F0"/>
                <w:shd w:val="clear" w:color="auto" w:fill="FFFFFF"/>
              </w:rPr>
            </w:pPr>
            <w:r w:rsidRPr="00F50076">
              <w:rPr>
                <w:rFonts w:ascii="Arial" w:hAnsi="Arial" w:cs="Arial"/>
                <w:i/>
                <w:color w:val="00B0F0"/>
                <w:shd w:val="clear" w:color="auto" w:fill="FFFFFF"/>
              </w:rPr>
              <w:t>Article 29 - Your education should help you use and develop your talents and abilities. It should also help you learn to live peacefully protect the environment and respect other people.</w:t>
            </w:r>
          </w:p>
          <w:p w:rsidRPr="00F50076" w:rsidR="009350DE" w:rsidP="009350DE" w:rsidRDefault="009350DE" w14:paraId="68453FFB" w14:textId="77777777">
            <w:pPr>
              <w:jc w:val="center"/>
              <w:rPr>
                <w:rFonts w:ascii="Arial" w:hAnsi="Arial" w:cs="Arial"/>
                <w:color w:val="00B0F0"/>
                <w:shd w:val="clear" w:color="auto" w:fill="FFFFFF"/>
              </w:rPr>
            </w:pPr>
          </w:p>
          <w:p w:rsidRPr="00F50076" w:rsidR="009350DE" w:rsidP="009350DE" w:rsidRDefault="009350DE" w14:paraId="54D59A12" w14:textId="7BC3A8B6">
            <w:pPr>
              <w:jc w:val="center"/>
              <w:rPr>
                <w:rFonts w:ascii="Arial" w:hAnsi="Arial" w:cs="Arial"/>
                <w:b/>
                <w:bCs/>
              </w:rPr>
            </w:pPr>
            <w:r w:rsidRPr="00F50076">
              <w:rPr>
                <w:rFonts w:ascii="Arial" w:hAnsi="Arial" w:cs="Arial"/>
                <w:b/>
                <w:bCs/>
              </w:rPr>
              <w:t>Goal: The curriculum at Meadowlane will give our pupils a wide range of knowledge, experiences and skills in pursuit of the Four Purposes</w:t>
            </w:r>
          </w:p>
          <w:p w:rsidRPr="00F50076" w:rsidR="009350DE" w:rsidP="009350DE" w:rsidRDefault="009350DE" w14:paraId="0F138AE2" w14:textId="77777777">
            <w:pPr>
              <w:rPr>
                <w:rFonts w:ascii="Arial" w:hAnsi="Arial" w:cs="Arial"/>
                <w:b/>
                <w:bCs/>
              </w:rPr>
            </w:pPr>
          </w:p>
          <w:p w:rsidRPr="00F50076" w:rsidR="009350DE" w:rsidP="009350DE" w:rsidRDefault="009350DE" w14:paraId="21848DE4" w14:textId="37212EF7">
            <w:pPr>
              <w:rPr>
                <w:rFonts w:ascii="Arial" w:hAnsi="Arial" w:cs="Arial"/>
                <w:b/>
                <w:bCs/>
              </w:rPr>
            </w:pPr>
            <w:r w:rsidRPr="00F50076">
              <w:rPr>
                <w:rFonts w:ascii="Arial" w:hAnsi="Arial" w:cs="Arial"/>
                <w:b/>
                <w:bCs/>
              </w:rPr>
              <w:t xml:space="preserve">Rationale: </w:t>
            </w:r>
            <w:r w:rsidRPr="00F50076">
              <w:rPr>
                <w:rFonts w:ascii="Arial" w:hAnsi="Arial" w:cs="Arial"/>
              </w:rPr>
              <w:t>The curriculum at Meadowlane will reflect the uniqueness of our school and its community. Pupils will be able to talk about their learning and to recognise its purpose. Staff will provide high quality learning experiences to ensure a broad and balanced curriculum.</w:t>
            </w:r>
          </w:p>
          <w:p w:rsidRPr="00F50076" w:rsidR="009350DE" w:rsidP="009350DE" w:rsidRDefault="009350DE" w14:paraId="75442623" w14:textId="77777777">
            <w:pPr>
              <w:jc w:val="center"/>
              <w:rPr>
                <w:rFonts w:ascii="Arial" w:hAnsi="Arial" w:cs="Arial"/>
                <w:b/>
                <w:i/>
                <w:highlight w:val="yellow"/>
              </w:rPr>
            </w:pPr>
          </w:p>
        </w:tc>
      </w:tr>
      <w:tr w:rsidR="00D339C2" w:rsidTr="46B85F33" w14:paraId="15669EDF" w14:textId="77777777">
        <w:tc>
          <w:tcPr>
            <w:tcW w:w="10126" w:type="dxa"/>
            <w:gridSpan w:val="5"/>
            <w:tcMar/>
          </w:tcPr>
          <w:p w:rsidRPr="00F50076" w:rsidR="009350DE" w:rsidP="009350DE" w:rsidRDefault="009350DE" w14:paraId="61275577" w14:textId="77777777">
            <w:pPr>
              <w:rPr>
                <w:rFonts w:ascii="Arial" w:hAnsi="Arial" w:cs="Arial"/>
              </w:rPr>
            </w:pPr>
            <w:r w:rsidRPr="4F7D9932" w:rsidR="009350DE">
              <w:rPr>
                <w:rFonts w:ascii="Arial" w:hAnsi="Arial" w:cs="Arial"/>
                <w:b w:val="1"/>
                <w:bCs w:val="1"/>
              </w:rPr>
              <w:t xml:space="preserve">Success Criteria: </w:t>
            </w:r>
            <w:r w:rsidRPr="4F7D9932" w:rsidR="009350DE">
              <w:rPr>
                <w:rFonts w:ascii="Arial" w:hAnsi="Arial" w:cs="Arial"/>
              </w:rPr>
              <w:t xml:space="preserve"> </w:t>
            </w:r>
          </w:p>
          <w:p w:rsidRPr="00124CAD" w:rsidR="009350DE" w:rsidP="46B85F33" w:rsidRDefault="009350DE" w14:paraId="0A7945D0" w14:textId="456D8005">
            <w:pPr>
              <w:pStyle w:val="ListParagraph"/>
              <w:numPr>
                <w:ilvl w:val="0"/>
                <w:numId w:val="13"/>
              </w:numPr>
              <w:rPr>
                <w:rFonts w:ascii="Arial" w:hAnsi="Arial" w:cs="Arial"/>
                <w:b w:val="1"/>
                <w:bCs w:val="1"/>
                <w:sz w:val="24"/>
                <w:szCs w:val="24"/>
              </w:rPr>
            </w:pPr>
            <w:r w:rsidRPr="46B85F33" w:rsidR="633C0943">
              <w:rPr>
                <w:rFonts w:ascii="Arial" w:hAnsi="Arial" w:cs="Arial"/>
                <w:b w:val="1"/>
                <w:bCs w:val="1"/>
              </w:rPr>
              <w:t>Nearly all pupils develop and apply their metacognition strategies to support their learning.</w:t>
            </w:r>
            <w:r w:rsidRPr="46B85F33" w:rsidR="633C0943">
              <w:rPr>
                <w:rFonts w:ascii="Arial" w:hAnsi="Arial" w:cs="Arial"/>
                <w:b w:val="1"/>
                <w:bCs w:val="1"/>
              </w:rPr>
              <w:t xml:space="preserve"> </w:t>
            </w:r>
          </w:p>
          <w:p w:rsidRPr="00124CAD" w:rsidR="009350DE" w:rsidP="009350DE" w:rsidRDefault="009350DE" w14:paraId="43724A70" w14:textId="46793B24">
            <w:pPr>
              <w:pStyle w:val="ListParagraph"/>
              <w:numPr>
                <w:ilvl w:val="0"/>
                <w:numId w:val="13"/>
              </w:numPr>
              <w:rPr>
                <w:rFonts w:ascii="Arial" w:hAnsi="Arial" w:cs="Arial"/>
                <w:b w:val="1"/>
                <w:bCs w:val="1"/>
              </w:rPr>
            </w:pPr>
            <w:r w:rsidRPr="46B85F33" w:rsidR="009350DE">
              <w:rPr>
                <w:rFonts w:ascii="Arial" w:hAnsi="Arial" w:cs="Arial"/>
                <w:b w:val="1"/>
                <w:bCs w:val="1"/>
              </w:rPr>
              <w:t>Most p</w:t>
            </w:r>
            <w:r w:rsidRPr="46B85F33" w:rsidR="009350DE">
              <w:rPr>
                <w:rFonts w:ascii="Arial" w:hAnsi="Arial" w:cs="Arial"/>
                <w:b w:val="1"/>
                <w:bCs w:val="1"/>
              </w:rPr>
              <w:t xml:space="preserve">upils </w:t>
            </w:r>
            <w:r w:rsidRPr="46B85F33" w:rsidR="59A9443A">
              <w:rPr>
                <w:rFonts w:ascii="Arial" w:hAnsi="Arial" w:cs="Arial"/>
                <w:b w:val="1"/>
                <w:bCs w:val="1"/>
              </w:rPr>
              <w:t>are</w:t>
            </w:r>
            <w:r w:rsidRPr="46B85F33" w:rsidR="009350DE">
              <w:rPr>
                <w:rFonts w:ascii="Arial" w:hAnsi="Arial" w:cs="Arial"/>
                <w:b w:val="1"/>
                <w:bCs w:val="1"/>
              </w:rPr>
              <w:t xml:space="preserve"> </w:t>
            </w:r>
            <w:r w:rsidRPr="46B85F33" w:rsidR="009350DE">
              <w:rPr>
                <w:rFonts w:ascii="Arial" w:hAnsi="Arial" w:cs="Arial"/>
                <w:b w:val="1"/>
                <w:bCs w:val="1"/>
              </w:rPr>
              <w:t>actively</w:t>
            </w:r>
            <w:r w:rsidRPr="46B85F33" w:rsidR="009350DE">
              <w:rPr>
                <w:rFonts w:ascii="Arial" w:hAnsi="Arial" w:cs="Arial"/>
                <w:b w:val="1"/>
                <w:bCs w:val="1"/>
              </w:rPr>
              <w:t xml:space="preserve"> involved in their learning </w:t>
            </w:r>
            <w:r w:rsidRPr="46B85F33" w:rsidR="009350DE">
              <w:rPr>
                <w:rFonts w:ascii="Arial" w:hAnsi="Arial" w:cs="Arial"/>
                <w:b w:val="1"/>
                <w:bCs w:val="1"/>
              </w:rPr>
              <w:t xml:space="preserve">journey </w:t>
            </w:r>
            <w:r w:rsidRPr="46B85F33" w:rsidR="009350DE">
              <w:rPr>
                <w:rFonts w:ascii="Arial" w:hAnsi="Arial" w:cs="Arial"/>
                <w:b w:val="1"/>
                <w:bCs w:val="1"/>
              </w:rPr>
              <w:t>an</w:t>
            </w:r>
            <w:r w:rsidRPr="46B85F33" w:rsidR="009350DE">
              <w:rPr>
                <w:rFonts w:ascii="Arial" w:hAnsi="Arial" w:cs="Arial"/>
                <w:b w:val="1"/>
                <w:bCs w:val="1"/>
              </w:rPr>
              <w:t>d</w:t>
            </w:r>
            <w:r w:rsidRPr="46B85F33" w:rsidR="009350DE">
              <w:rPr>
                <w:rFonts w:ascii="Arial" w:hAnsi="Arial" w:cs="Arial"/>
                <w:b w:val="1"/>
                <w:bCs w:val="1"/>
              </w:rPr>
              <w:t xml:space="preserve"> </w:t>
            </w:r>
            <w:r w:rsidRPr="46B85F33" w:rsidR="26DEE049">
              <w:rPr>
                <w:rFonts w:ascii="Arial" w:hAnsi="Arial" w:cs="Arial"/>
                <w:b w:val="1"/>
                <w:bCs w:val="1"/>
              </w:rPr>
              <w:t xml:space="preserve">talk </w:t>
            </w:r>
            <w:r w:rsidRPr="46B85F33" w:rsidR="6583C57A">
              <w:rPr>
                <w:rFonts w:ascii="Arial" w:hAnsi="Arial" w:cs="Arial"/>
                <w:b w:val="1"/>
                <w:bCs w:val="1"/>
              </w:rPr>
              <w:t>positively</w:t>
            </w:r>
            <w:r w:rsidRPr="46B85F33" w:rsidR="26DEE049">
              <w:rPr>
                <w:rFonts w:ascii="Arial" w:hAnsi="Arial" w:cs="Arial"/>
                <w:b w:val="1"/>
                <w:bCs w:val="1"/>
              </w:rPr>
              <w:t xml:space="preserve"> about the learning experiences they have.</w:t>
            </w:r>
          </w:p>
          <w:p w:rsidR="4559826A" w:rsidP="46B85F33" w:rsidRDefault="4559826A" w14:paraId="7231DFF1" w14:textId="688AB6F1">
            <w:pPr>
              <w:pStyle w:val="ListParagraph"/>
              <w:numPr>
                <w:ilvl w:val="0"/>
                <w:numId w:val="13"/>
              </w:numPr>
              <w:rPr>
                <w:rFonts w:ascii="Arial" w:hAnsi="Arial" w:cs="Arial"/>
                <w:b w:val="1"/>
                <w:bCs w:val="1"/>
                <w:sz w:val="24"/>
                <w:szCs w:val="24"/>
              </w:rPr>
            </w:pPr>
            <w:r w:rsidRPr="46B85F33" w:rsidR="4559826A">
              <w:rPr>
                <w:rFonts w:ascii="Arial" w:hAnsi="Arial" w:cs="Arial"/>
                <w:b w:val="1"/>
                <w:bCs w:val="1"/>
                <w:sz w:val="24"/>
                <w:szCs w:val="24"/>
              </w:rPr>
              <w:t xml:space="preserve">Our child centred </w:t>
            </w:r>
            <w:r w:rsidRPr="46B85F33" w:rsidR="3A18A0F8">
              <w:rPr>
                <w:rFonts w:ascii="Arial" w:hAnsi="Arial" w:cs="Arial"/>
                <w:b w:val="1"/>
                <w:bCs w:val="1"/>
                <w:sz w:val="24"/>
                <w:szCs w:val="24"/>
              </w:rPr>
              <w:t>pe</w:t>
            </w:r>
            <w:r w:rsidRPr="46B85F33" w:rsidR="4B3BE6AC">
              <w:rPr>
                <w:rFonts w:ascii="Arial" w:hAnsi="Arial" w:cs="Arial"/>
                <w:b w:val="1"/>
                <w:bCs w:val="1"/>
                <w:sz w:val="24"/>
                <w:szCs w:val="24"/>
              </w:rPr>
              <w:t>dagogy in Foundation Learning</w:t>
            </w:r>
            <w:r w:rsidRPr="46B85F33" w:rsidR="44CF09FC">
              <w:rPr>
                <w:rFonts w:ascii="Arial" w:hAnsi="Arial" w:cs="Arial"/>
                <w:b w:val="1"/>
                <w:bCs w:val="1"/>
                <w:sz w:val="24"/>
                <w:szCs w:val="24"/>
              </w:rPr>
              <w:t xml:space="preserve"> </w:t>
            </w:r>
            <w:r w:rsidRPr="46B85F33" w:rsidR="11E79308">
              <w:rPr>
                <w:rFonts w:ascii="Arial" w:hAnsi="Arial" w:cs="Arial"/>
                <w:b w:val="1"/>
                <w:bCs w:val="1"/>
                <w:sz w:val="24"/>
                <w:szCs w:val="24"/>
              </w:rPr>
              <w:t xml:space="preserve">effectively </w:t>
            </w:r>
            <w:r w:rsidRPr="46B85F33" w:rsidR="01F730BC">
              <w:rPr>
                <w:rFonts w:ascii="Arial" w:hAnsi="Arial" w:cs="Arial"/>
                <w:b w:val="1"/>
                <w:bCs w:val="1"/>
                <w:sz w:val="24"/>
                <w:szCs w:val="24"/>
              </w:rPr>
              <w:t xml:space="preserve">encourages and enables </w:t>
            </w:r>
            <w:r w:rsidRPr="46B85F33" w:rsidR="44CF09FC">
              <w:rPr>
                <w:rFonts w:ascii="Arial" w:hAnsi="Arial" w:cs="Arial"/>
                <w:b w:val="1"/>
                <w:bCs w:val="1"/>
                <w:sz w:val="24"/>
                <w:szCs w:val="24"/>
              </w:rPr>
              <w:t>m</w:t>
            </w:r>
            <w:r w:rsidRPr="46B85F33" w:rsidR="64B25BB2">
              <w:rPr>
                <w:rFonts w:ascii="Arial" w:hAnsi="Arial" w:cs="Arial"/>
                <w:b w:val="1"/>
                <w:bCs w:val="1"/>
                <w:sz w:val="24"/>
                <w:szCs w:val="24"/>
              </w:rPr>
              <w:t xml:space="preserve">ost </w:t>
            </w:r>
            <w:r w:rsidRPr="46B85F33" w:rsidR="44CF09FC">
              <w:rPr>
                <w:rFonts w:ascii="Arial" w:hAnsi="Arial" w:cs="Arial"/>
                <w:b w:val="1"/>
                <w:bCs w:val="1"/>
                <w:sz w:val="24"/>
                <w:szCs w:val="24"/>
              </w:rPr>
              <w:t xml:space="preserve">of the younger children to </w:t>
            </w:r>
            <w:r w:rsidRPr="46B85F33" w:rsidR="3406F263">
              <w:rPr>
                <w:rFonts w:ascii="Arial" w:hAnsi="Arial" w:cs="Arial"/>
                <w:b w:val="1"/>
                <w:bCs w:val="1"/>
                <w:sz w:val="24"/>
                <w:szCs w:val="24"/>
              </w:rPr>
              <w:t>l</w:t>
            </w:r>
            <w:r w:rsidRPr="46B85F33" w:rsidR="184E296C">
              <w:rPr>
                <w:rFonts w:ascii="Arial" w:hAnsi="Arial" w:cs="Arial"/>
                <w:b w:val="1"/>
                <w:bCs w:val="1"/>
                <w:sz w:val="24"/>
                <w:szCs w:val="24"/>
              </w:rPr>
              <w:t>earn and make progress</w:t>
            </w:r>
            <w:r w:rsidRPr="46B85F33" w:rsidR="0C08CE90">
              <w:rPr>
                <w:rFonts w:ascii="Arial" w:hAnsi="Arial" w:cs="Arial"/>
                <w:b w:val="1"/>
                <w:bCs w:val="1"/>
                <w:sz w:val="24"/>
                <w:szCs w:val="24"/>
              </w:rPr>
              <w:t>.</w:t>
            </w:r>
          </w:p>
          <w:p w:rsidRPr="00F50076" w:rsidR="009350DE" w:rsidP="009350DE" w:rsidRDefault="009350DE" w14:paraId="67FB4D71" w14:textId="77777777">
            <w:pPr>
              <w:pStyle w:val="ListParagraph"/>
              <w:rPr>
                <w:rFonts w:ascii="Arial" w:hAnsi="Arial" w:cs="Arial"/>
                <w:b/>
                <w:bCs/>
              </w:rPr>
            </w:pPr>
          </w:p>
        </w:tc>
        <w:tc>
          <w:tcPr>
            <w:tcW w:w="4157" w:type="dxa"/>
            <w:gridSpan w:val="2"/>
            <w:tcMar/>
          </w:tcPr>
          <w:p w:rsidRPr="00F50076" w:rsidR="009350DE" w:rsidP="009350DE" w:rsidRDefault="009350DE" w14:paraId="2ED6E795" w14:textId="77777777">
            <w:pPr>
              <w:rPr>
                <w:rFonts w:ascii="Arial" w:hAnsi="Arial" w:cs="Arial"/>
                <w:b/>
              </w:rPr>
            </w:pPr>
          </w:p>
          <w:tbl>
            <w:tblPr>
              <w:tblStyle w:val="TableGrid"/>
              <w:tblW w:w="3596" w:type="dxa"/>
              <w:tblLook w:val="04A0" w:firstRow="1" w:lastRow="0" w:firstColumn="1" w:lastColumn="0" w:noHBand="0" w:noVBand="1"/>
            </w:tblPr>
            <w:tblGrid>
              <w:gridCol w:w="1198"/>
              <w:gridCol w:w="1095"/>
              <w:gridCol w:w="1303"/>
            </w:tblGrid>
            <w:tr w:rsidRPr="00F50076" w:rsidR="009350DE" w:rsidTr="009F0BFB" w14:paraId="5A328084" w14:textId="77777777">
              <w:tc>
                <w:tcPr>
                  <w:tcW w:w="1198" w:type="dxa"/>
                  <w:shd w:val="clear" w:color="auto" w:fill="F2F2F2" w:themeFill="background1" w:themeFillShade="F2"/>
                </w:tcPr>
                <w:p w:rsidRPr="00F50076" w:rsidR="009350DE" w:rsidP="009350DE" w:rsidRDefault="009350DE" w14:paraId="057EF874" w14:textId="77777777">
                  <w:pPr>
                    <w:framePr w:hSpace="180" w:wrap="around" w:hAnchor="margin" w:vAnchor="page" w:y="511"/>
                    <w:rPr>
                      <w:rFonts w:ascii="Arial" w:hAnsi="Arial" w:cs="Arial"/>
                      <w:b/>
                    </w:rPr>
                  </w:pPr>
                  <w:r w:rsidRPr="00F50076">
                    <w:rPr>
                      <w:rFonts w:ascii="Arial" w:hAnsi="Arial" w:cs="Arial"/>
                      <w:b/>
                    </w:rPr>
                    <w:t>Autumn</w:t>
                  </w:r>
                </w:p>
              </w:tc>
              <w:tc>
                <w:tcPr>
                  <w:tcW w:w="1095" w:type="dxa"/>
                  <w:shd w:val="clear" w:color="auto" w:fill="F2F2F2" w:themeFill="background1" w:themeFillShade="F2"/>
                </w:tcPr>
                <w:p w:rsidRPr="00F50076" w:rsidR="009350DE" w:rsidP="009350DE" w:rsidRDefault="009350DE" w14:paraId="730E2BE4" w14:textId="77777777">
                  <w:pPr>
                    <w:framePr w:hSpace="180" w:wrap="around" w:hAnchor="margin" w:vAnchor="page" w:y="511"/>
                    <w:rPr>
                      <w:rFonts w:ascii="Arial" w:hAnsi="Arial" w:cs="Arial"/>
                      <w:b/>
                    </w:rPr>
                  </w:pPr>
                  <w:r w:rsidRPr="00F50076">
                    <w:rPr>
                      <w:rFonts w:ascii="Arial" w:hAnsi="Arial" w:cs="Arial"/>
                      <w:b/>
                    </w:rPr>
                    <w:t>Spring</w:t>
                  </w:r>
                </w:p>
              </w:tc>
              <w:tc>
                <w:tcPr>
                  <w:tcW w:w="1303" w:type="dxa"/>
                  <w:shd w:val="clear" w:color="auto" w:fill="F2F2F2" w:themeFill="background1" w:themeFillShade="F2"/>
                </w:tcPr>
                <w:p w:rsidRPr="00F50076" w:rsidR="009350DE" w:rsidP="009350DE" w:rsidRDefault="009350DE" w14:paraId="01B6BB0D" w14:textId="77777777">
                  <w:pPr>
                    <w:framePr w:hSpace="180" w:wrap="around" w:hAnchor="margin" w:vAnchor="page" w:y="511"/>
                    <w:rPr>
                      <w:rFonts w:ascii="Arial" w:hAnsi="Arial" w:cs="Arial"/>
                      <w:b/>
                    </w:rPr>
                  </w:pPr>
                  <w:r w:rsidRPr="00F50076">
                    <w:rPr>
                      <w:rFonts w:ascii="Arial" w:hAnsi="Arial" w:cs="Arial"/>
                      <w:b/>
                    </w:rPr>
                    <w:t>Summer</w:t>
                  </w:r>
                </w:p>
              </w:tc>
            </w:tr>
            <w:tr w:rsidRPr="00F50076" w:rsidR="009350DE" w:rsidTr="009F0BFB" w14:paraId="3E906D00" w14:textId="77777777">
              <w:tc>
                <w:tcPr>
                  <w:tcW w:w="1198" w:type="dxa"/>
                  <w:shd w:val="clear" w:color="auto" w:fill="F2F2F2" w:themeFill="background1" w:themeFillShade="F2"/>
                </w:tcPr>
                <w:p w:rsidRPr="00F50076" w:rsidR="009350DE" w:rsidP="009350DE" w:rsidRDefault="009350DE" w14:paraId="5E793AE5" w14:textId="77777777">
                  <w:pPr>
                    <w:framePr w:hSpace="180" w:wrap="around" w:hAnchor="margin" w:vAnchor="page" w:y="511"/>
                    <w:rPr>
                      <w:rFonts w:ascii="Arial" w:hAnsi="Arial" w:cs="Arial"/>
                      <w:b/>
                    </w:rPr>
                  </w:pPr>
                </w:p>
              </w:tc>
              <w:tc>
                <w:tcPr>
                  <w:tcW w:w="1095" w:type="dxa"/>
                  <w:shd w:val="clear" w:color="auto" w:fill="F2F2F2" w:themeFill="background1" w:themeFillShade="F2"/>
                </w:tcPr>
                <w:p w:rsidRPr="00F50076" w:rsidR="009350DE" w:rsidP="009350DE" w:rsidRDefault="009350DE" w14:paraId="6BD54618" w14:textId="77777777">
                  <w:pPr>
                    <w:framePr w:hSpace="180" w:wrap="around" w:hAnchor="margin" w:vAnchor="page" w:y="511"/>
                    <w:rPr>
                      <w:rFonts w:ascii="Arial" w:hAnsi="Arial" w:cs="Arial"/>
                      <w:b/>
                    </w:rPr>
                  </w:pPr>
                </w:p>
              </w:tc>
              <w:tc>
                <w:tcPr>
                  <w:tcW w:w="1303" w:type="dxa"/>
                  <w:shd w:val="clear" w:color="auto" w:fill="F2F2F2" w:themeFill="background1" w:themeFillShade="F2"/>
                </w:tcPr>
                <w:p w:rsidRPr="00F50076" w:rsidR="009350DE" w:rsidP="009350DE" w:rsidRDefault="009350DE" w14:paraId="6FEEFDED" w14:textId="77777777">
                  <w:pPr>
                    <w:framePr w:hSpace="180" w:wrap="around" w:hAnchor="margin" w:vAnchor="page" w:y="511"/>
                    <w:rPr>
                      <w:rFonts w:ascii="Arial" w:hAnsi="Arial" w:cs="Arial"/>
                      <w:b/>
                    </w:rPr>
                  </w:pPr>
                </w:p>
              </w:tc>
            </w:tr>
            <w:tr w:rsidRPr="00F50076" w:rsidR="009350DE" w:rsidTr="009F0BFB" w14:paraId="4120784A" w14:textId="77777777">
              <w:tc>
                <w:tcPr>
                  <w:tcW w:w="1198" w:type="dxa"/>
                  <w:shd w:val="clear" w:color="auto" w:fill="F2F2F2" w:themeFill="background1" w:themeFillShade="F2"/>
                </w:tcPr>
                <w:p w:rsidRPr="00F50076" w:rsidR="009350DE" w:rsidP="009350DE" w:rsidRDefault="009350DE" w14:paraId="45B2753D" w14:textId="77777777">
                  <w:pPr>
                    <w:framePr w:hSpace="180" w:wrap="around" w:hAnchor="margin" w:vAnchor="page" w:y="511"/>
                    <w:rPr>
                      <w:rFonts w:ascii="Arial" w:hAnsi="Arial" w:cs="Arial"/>
                      <w:b/>
                    </w:rPr>
                  </w:pPr>
                </w:p>
              </w:tc>
              <w:tc>
                <w:tcPr>
                  <w:tcW w:w="1095" w:type="dxa"/>
                  <w:shd w:val="clear" w:color="auto" w:fill="F2F2F2" w:themeFill="background1" w:themeFillShade="F2"/>
                </w:tcPr>
                <w:p w:rsidRPr="00F50076" w:rsidR="009350DE" w:rsidP="009350DE" w:rsidRDefault="009350DE" w14:paraId="6A486FA3" w14:textId="77777777">
                  <w:pPr>
                    <w:framePr w:hSpace="180" w:wrap="around" w:hAnchor="margin" w:vAnchor="page" w:y="511"/>
                    <w:rPr>
                      <w:rFonts w:ascii="Arial" w:hAnsi="Arial" w:cs="Arial"/>
                      <w:b/>
                    </w:rPr>
                  </w:pPr>
                </w:p>
              </w:tc>
              <w:tc>
                <w:tcPr>
                  <w:tcW w:w="1303" w:type="dxa"/>
                  <w:shd w:val="clear" w:color="auto" w:fill="F2F2F2" w:themeFill="background1" w:themeFillShade="F2"/>
                </w:tcPr>
                <w:p w:rsidRPr="00F50076" w:rsidR="009350DE" w:rsidP="009350DE" w:rsidRDefault="009350DE" w14:paraId="77EFAF2E" w14:textId="77777777">
                  <w:pPr>
                    <w:framePr w:hSpace="180" w:wrap="around" w:hAnchor="margin" w:vAnchor="page" w:y="511"/>
                    <w:rPr>
                      <w:rFonts w:ascii="Arial" w:hAnsi="Arial" w:cs="Arial"/>
                      <w:b/>
                    </w:rPr>
                  </w:pPr>
                </w:p>
              </w:tc>
            </w:tr>
            <w:tr w:rsidRPr="00F50076" w:rsidR="009350DE" w:rsidTr="009F0BFB" w14:paraId="5F798F95" w14:textId="77777777">
              <w:tc>
                <w:tcPr>
                  <w:tcW w:w="1198" w:type="dxa"/>
                  <w:shd w:val="clear" w:color="auto" w:fill="F2F2F2" w:themeFill="background1" w:themeFillShade="F2"/>
                </w:tcPr>
                <w:p w:rsidRPr="00F50076" w:rsidR="009350DE" w:rsidP="009350DE" w:rsidRDefault="009350DE" w14:paraId="15B37D09" w14:textId="77777777">
                  <w:pPr>
                    <w:framePr w:hSpace="180" w:wrap="around" w:hAnchor="margin" w:vAnchor="page" w:y="511"/>
                    <w:rPr>
                      <w:rFonts w:ascii="Arial" w:hAnsi="Arial" w:cs="Arial"/>
                      <w:b/>
                    </w:rPr>
                  </w:pPr>
                </w:p>
              </w:tc>
              <w:tc>
                <w:tcPr>
                  <w:tcW w:w="1095" w:type="dxa"/>
                  <w:shd w:val="clear" w:color="auto" w:fill="F2F2F2" w:themeFill="background1" w:themeFillShade="F2"/>
                </w:tcPr>
                <w:p w:rsidRPr="00F50076" w:rsidR="009350DE" w:rsidP="009350DE" w:rsidRDefault="009350DE" w14:paraId="21D0870E" w14:textId="77777777">
                  <w:pPr>
                    <w:framePr w:hSpace="180" w:wrap="around" w:hAnchor="margin" w:vAnchor="page" w:y="511"/>
                    <w:rPr>
                      <w:rFonts w:ascii="Arial" w:hAnsi="Arial" w:cs="Arial"/>
                      <w:b/>
                    </w:rPr>
                  </w:pPr>
                </w:p>
              </w:tc>
              <w:tc>
                <w:tcPr>
                  <w:tcW w:w="1303" w:type="dxa"/>
                  <w:shd w:val="clear" w:color="auto" w:fill="F2F2F2" w:themeFill="background1" w:themeFillShade="F2"/>
                </w:tcPr>
                <w:p w:rsidRPr="00F50076" w:rsidR="009350DE" w:rsidP="009350DE" w:rsidRDefault="009350DE" w14:paraId="57D9F42F" w14:textId="77777777">
                  <w:pPr>
                    <w:framePr w:hSpace="180" w:wrap="around" w:hAnchor="margin" w:vAnchor="page" w:y="511"/>
                    <w:rPr>
                      <w:rFonts w:ascii="Arial" w:hAnsi="Arial" w:cs="Arial"/>
                      <w:b/>
                    </w:rPr>
                  </w:pPr>
                </w:p>
              </w:tc>
            </w:tr>
          </w:tbl>
          <w:p w:rsidRPr="00F50076" w:rsidR="009350DE" w:rsidP="009350DE" w:rsidRDefault="009350DE" w14:paraId="55861F2B" w14:textId="77777777">
            <w:pPr>
              <w:rPr>
                <w:rFonts w:ascii="Arial" w:hAnsi="Arial" w:cs="Arial"/>
                <w:b/>
              </w:rPr>
            </w:pPr>
          </w:p>
        </w:tc>
      </w:tr>
      <w:tr w:rsidR="009350DE" w:rsidTr="46B85F33" w14:paraId="48CE1B94" w14:textId="77777777">
        <w:tc>
          <w:tcPr>
            <w:tcW w:w="14283" w:type="dxa"/>
            <w:gridSpan w:val="7"/>
            <w:tcMar/>
          </w:tcPr>
          <w:p w:rsidRPr="00F50076" w:rsidR="009350DE" w:rsidP="009350DE" w:rsidRDefault="009350DE" w14:paraId="1CE99A38" w14:textId="2DE83D2D">
            <w:pPr>
              <w:rPr>
                <w:rFonts w:ascii="Arial" w:hAnsi="Arial" w:cs="Arial"/>
              </w:rPr>
            </w:pPr>
            <w:r w:rsidRPr="00F50076">
              <w:rPr>
                <w:rFonts w:ascii="Arial" w:hAnsi="Arial" w:cs="Arial"/>
              </w:rPr>
              <w:t xml:space="preserve">Leaders:        Jane Milner           </w:t>
            </w:r>
          </w:p>
        </w:tc>
      </w:tr>
      <w:tr w:rsidRPr="008A0694" w:rsidR="000734C9" w:rsidTr="46B85F33" w14:paraId="51DC6D2A" w14:textId="77777777">
        <w:tc>
          <w:tcPr>
            <w:tcW w:w="2791" w:type="dxa"/>
            <w:tcMar/>
          </w:tcPr>
          <w:p w:rsidRPr="00D519EE" w:rsidR="009350DE" w:rsidP="009350DE" w:rsidRDefault="009350DE" w14:paraId="2604D050" w14:textId="77777777">
            <w:pPr>
              <w:rPr>
                <w:rFonts w:ascii="Arial" w:hAnsi="Arial" w:cs="Arial"/>
                <w:b/>
                <w:sz w:val="22"/>
                <w:szCs w:val="22"/>
              </w:rPr>
            </w:pPr>
            <w:r w:rsidRPr="00D519EE">
              <w:rPr>
                <w:rFonts w:ascii="Arial" w:hAnsi="Arial" w:cs="Arial"/>
                <w:b/>
                <w:sz w:val="22"/>
                <w:szCs w:val="22"/>
              </w:rPr>
              <w:t>Actions</w:t>
            </w:r>
          </w:p>
          <w:p w:rsidRPr="00D519EE" w:rsidR="009350DE" w:rsidP="009350DE" w:rsidRDefault="009350DE" w14:paraId="21B854D9" w14:textId="77777777">
            <w:pPr>
              <w:rPr>
                <w:rFonts w:ascii="Arial" w:hAnsi="Arial" w:cs="Arial"/>
                <w:b/>
                <w:sz w:val="22"/>
                <w:szCs w:val="22"/>
              </w:rPr>
            </w:pPr>
          </w:p>
        </w:tc>
        <w:tc>
          <w:tcPr>
            <w:tcW w:w="1728" w:type="dxa"/>
            <w:tcMar/>
          </w:tcPr>
          <w:p w:rsidRPr="00D519EE" w:rsidR="009350DE" w:rsidP="009350DE" w:rsidRDefault="009350DE" w14:paraId="379BBCC2" w14:textId="77777777">
            <w:pPr>
              <w:rPr>
                <w:rFonts w:ascii="Arial" w:hAnsi="Arial" w:cs="Arial"/>
                <w:b/>
                <w:sz w:val="22"/>
                <w:szCs w:val="22"/>
              </w:rPr>
            </w:pPr>
            <w:r w:rsidRPr="00D519EE">
              <w:rPr>
                <w:rFonts w:ascii="Arial" w:hAnsi="Arial" w:cs="Arial"/>
                <w:b/>
                <w:sz w:val="22"/>
                <w:szCs w:val="22"/>
              </w:rPr>
              <w:t>Personnel Involved</w:t>
            </w:r>
          </w:p>
        </w:tc>
        <w:tc>
          <w:tcPr>
            <w:tcW w:w="1768" w:type="dxa"/>
            <w:tcMar/>
          </w:tcPr>
          <w:p w:rsidRPr="00D519EE" w:rsidR="009350DE" w:rsidP="009350DE" w:rsidRDefault="009350DE" w14:paraId="6CA53398" w14:textId="77777777">
            <w:pPr>
              <w:rPr>
                <w:rFonts w:ascii="Arial" w:hAnsi="Arial" w:cs="Arial"/>
                <w:b/>
                <w:sz w:val="22"/>
                <w:szCs w:val="22"/>
              </w:rPr>
            </w:pPr>
            <w:r w:rsidRPr="00D519EE">
              <w:rPr>
                <w:rFonts w:ascii="Arial" w:hAnsi="Arial" w:cs="Arial"/>
                <w:b/>
                <w:sz w:val="22"/>
                <w:szCs w:val="22"/>
              </w:rPr>
              <w:t>Budget / Resources (Human, time and physical)</w:t>
            </w:r>
          </w:p>
        </w:tc>
        <w:tc>
          <w:tcPr>
            <w:tcW w:w="1444" w:type="dxa"/>
            <w:tcMar/>
          </w:tcPr>
          <w:p w:rsidRPr="00D519EE" w:rsidR="009350DE" w:rsidP="009350DE" w:rsidRDefault="009350DE" w14:paraId="18B9353F" w14:textId="77777777">
            <w:pPr>
              <w:rPr>
                <w:rFonts w:ascii="Arial" w:hAnsi="Arial" w:cs="Arial"/>
                <w:b/>
                <w:sz w:val="22"/>
                <w:szCs w:val="22"/>
              </w:rPr>
            </w:pPr>
            <w:r w:rsidRPr="00D519EE">
              <w:rPr>
                <w:rFonts w:ascii="Arial" w:hAnsi="Arial" w:cs="Arial"/>
                <w:b/>
                <w:sz w:val="22"/>
                <w:szCs w:val="22"/>
              </w:rPr>
              <w:t>Timescales</w:t>
            </w:r>
          </w:p>
        </w:tc>
        <w:tc>
          <w:tcPr>
            <w:tcW w:w="2395" w:type="dxa"/>
            <w:tcMar/>
          </w:tcPr>
          <w:p w:rsidRPr="00D519EE" w:rsidR="009350DE" w:rsidP="009350DE" w:rsidRDefault="009350DE" w14:paraId="143C8270" w14:textId="77777777">
            <w:pPr>
              <w:rPr>
                <w:rFonts w:ascii="Arial" w:hAnsi="Arial" w:cs="Arial"/>
                <w:b/>
                <w:sz w:val="22"/>
                <w:szCs w:val="22"/>
              </w:rPr>
            </w:pPr>
            <w:proofErr w:type="spellStart"/>
            <w:r w:rsidRPr="00D519EE">
              <w:rPr>
                <w:rFonts w:ascii="Arial" w:hAnsi="Arial" w:cs="Arial"/>
                <w:b/>
                <w:sz w:val="22"/>
                <w:szCs w:val="22"/>
              </w:rPr>
              <w:t>Self Evaluation</w:t>
            </w:r>
            <w:proofErr w:type="spellEnd"/>
            <w:r w:rsidRPr="00D519EE">
              <w:rPr>
                <w:rFonts w:ascii="Arial" w:hAnsi="Arial" w:cs="Arial"/>
                <w:b/>
                <w:sz w:val="22"/>
                <w:szCs w:val="22"/>
              </w:rPr>
              <w:t xml:space="preserve"> Activities</w:t>
            </w:r>
          </w:p>
        </w:tc>
        <w:tc>
          <w:tcPr>
            <w:tcW w:w="2797" w:type="dxa"/>
            <w:tcMar/>
          </w:tcPr>
          <w:p w:rsidRPr="00D519EE" w:rsidR="009350DE" w:rsidP="009350DE" w:rsidRDefault="009350DE" w14:paraId="7064C047" w14:textId="77777777">
            <w:pPr>
              <w:rPr>
                <w:rFonts w:ascii="Arial" w:hAnsi="Arial" w:cs="Arial"/>
                <w:b/>
                <w:sz w:val="22"/>
                <w:szCs w:val="22"/>
              </w:rPr>
            </w:pPr>
            <w:r w:rsidRPr="00D519EE">
              <w:rPr>
                <w:rFonts w:ascii="Arial" w:hAnsi="Arial" w:cs="Arial"/>
                <w:b/>
                <w:sz w:val="22"/>
                <w:szCs w:val="22"/>
              </w:rPr>
              <w:t>Self-Evaluation</w:t>
            </w:r>
          </w:p>
        </w:tc>
        <w:tc>
          <w:tcPr>
            <w:tcW w:w="1360" w:type="dxa"/>
            <w:tcMar/>
          </w:tcPr>
          <w:p w:rsidRPr="00D519EE" w:rsidR="009350DE" w:rsidP="009350DE" w:rsidRDefault="009350DE" w14:paraId="64314978" w14:textId="77777777">
            <w:pPr>
              <w:rPr>
                <w:rFonts w:ascii="Arial" w:hAnsi="Arial" w:cs="Arial"/>
                <w:b/>
                <w:sz w:val="22"/>
                <w:szCs w:val="22"/>
              </w:rPr>
            </w:pPr>
            <w:r w:rsidRPr="00D519EE">
              <w:rPr>
                <w:rFonts w:ascii="Arial" w:hAnsi="Arial" w:cs="Arial"/>
                <w:b/>
                <w:sz w:val="22"/>
                <w:szCs w:val="22"/>
              </w:rPr>
              <w:t>Evidence</w:t>
            </w:r>
          </w:p>
        </w:tc>
      </w:tr>
      <w:tr w:rsidRPr="00F50076" w:rsidR="000734C9" w:rsidTr="46B85F33" w14:paraId="023CB5B2" w14:textId="77777777">
        <w:tc>
          <w:tcPr>
            <w:tcW w:w="2791" w:type="dxa"/>
            <w:tcMar/>
          </w:tcPr>
          <w:p w:rsidRPr="00F50076" w:rsidR="009350DE" w:rsidP="00F50076" w:rsidRDefault="009350DE" w14:paraId="1054C5AB" w14:textId="245044CC">
            <w:pPr>
              <w:pStyle w:val="ListParagraph"/>
              <w:numPr>
                <w:ilvl w:val="0"/>
                <w:numId w:val="17"/>
              </w:numPr>
              <w:rPr>
                <w:rFonts w:ascii="Arial" w:hAnsi="Arial" w:eastAsia="Arial" w:cs="Arial"/>
              </w:rPr>
            </w:pPr>
            <w:r w:rsidRPr="46B85F33" w:rsidR="009350DE">
              <w:rPr>
                <w:rFonts w:ascii="Arial" w:hAnsi="Arial" w:eastAsia="Arial" w:cs="Arial"/>
              </w:rPr>
              <w:t xml:space="preserve">Metacognition skills to be embedded across the </w:t>
            </w:r>
            <w:r w:rsidRPr="46B85F33" w:rsidR="009350DE">
              <w:rPr>
                <w:rFonts w:ascii="Arial" w:hAnsi="Arial" w:eastAsia="Arial" w:cs="Arial"/>
              </w:rPr>
              <w:t>school</w:t>
            </w:r>
            <w:r w:rsidRPr="46B85F33" w:rsidR="009350DE">
              <w:rPr>
                <w:rFonts w:ascii="Arial" w:hAnsi="Arial" w:cs="Arial"/>
              </w:rPr>
              <w:t xml:space="preserve"> </w:t>
            </w:r>
            <w:r w:rsidRPr="46B85F33" w:rsidR="00F50076">
              <w:rPr>
                <w:rFonts w:ascii="Arial" w:hAnsi="Arial" w:cs="Arial"/>
              </w:rPr>
              <w:t>through</w:t>
            </w:r>
            <w:r w:rsidRPr="46B85F33" w:rsidR="00F50076">
              <w:rPr>
                <w:rFonts w:ascii="Arial" w:hAnsi="Arial" w:cs="Arial"/>
              </w:rPr>
              <w:t xml:space="preserve"> </w:t>
            </w:r>
            <w:r w:rsidRPr="46B85F33" w:rsidR="00F50076">
              <w:rPr>
                <w:rFonts w:ascii="Arial" w:hAnsi="Arial" w:cs="Arial"/>
              </w:rPr>
              <w:t xml:space="preserve">assemblies, songs, </w:t>
            </w:r>
            <w:r w:rsidRPr="46B85F33" w:rsidR="00F50076">
              <w:rPr>
                <w:rFonts w:ascii="Arial" w:hAnsi="Arial" w:cs="Arial"/>
              </w:rPr>
              <w:t>stories</w:t>
            </w:r>
            <w:r w:rsidRPr="46B85F33" w:rsidR="00F50076">
              <w:rPr>
                <w:rFonts w:ascii="Arial" w:hAnsi="Arial" w:cs="Arial"/>
              </w:rPr>
              <w:t xml:space="preserve"> and characters</w:t>
            </w:r>
            <w:r w:rsidRPr="46B85F33" w:rsidR="00F50076">
              <w:rPr>
                <w:rFonts w:ascii="Arial" w:hAnsi="Arial" w:cs="Arial"/>
              </w:rPr>
              <w:t>, and evaluated through half termly learning reviews.</w:t>
            </w:r>
          </w:p>
        </w:tc>
        <w:tc>
          <w:tcPr>
            <w:tcW w:w="1728" w:type="dxa"/>
            <w:tcMar/>
          </w:tcPr>
          <w:p w:rsidRPr="00F50076" w:rsidR="009350DE" w:rsidP="009350DE" w:rsidRDefault="009350DE" w14:paraId="1F2FE9B2" w14:textId="499727C5">
            <w:pPr>
              <w:rPr>
                <w:rFonts w:ascii="Arial" w:hAnsi="Arial" w:cs="Arial"/>
              </w:rPr>
            </w:pPr>
            <w:r w:rsidRPr="00F50076">
              <w:rPr>
                <w:rFonts w:ascii="Arial" w:hAnsi="Arial" w:cs="Arial"/>
              </w:rPr>
              <w:t>Metacognition team &amp;</w:t>
            </w:r>
            <w:r w:rsidRPr="00F50076" w:rsidR="00F50076">
              <w:rPr>
                <w:rFonts w:ascii="Arial" w:hAnsi="Arial" w:cs="Arial"/>
              </w:rPr>
              <w:t xml:space="preserve"> </w:t>
            </w:r>
            <w:r w:rsidRPr="00F50076">
              <w:rPr>
                <w:rFonts w:ascii="Arial" w:hAnsi="Arial" w:cs="Arial"/>
              </w:rPr>
              <w:t>teachers</w:t>
            </w:r>
          </w:p>
        </w:tc>
        <w:tc>
          <w:tcPr>
            <w:tcW w:w="1768" w:type="dxa"/>
            <w:tcMar/>
          </w:tcPr>
          <w:p w:rsidRPr="00F50076" w:rsidR="00F50076" w:rsidP="00F50076" w:rsidRDefault="00F50076" w14:paraId="71724981" w14:textId="77777777">
            <w:pPr>
              <w:rPr>
                <w:rFonts w:ascii="Arial" w:hAnsi="Arial" w:cs="Arial"/>
              </w:rPr>
            </w:pPr>
            <w:r w:rsidRPr="00F50076">
              <w:rPr>
                <w:rFonts w:ascii="Arial" w:hAnsi="Arial" w:cs="Arial"/>
              </w:rPr>
              <w:t>Meta-cognition Team meetings X4 teacher &amp; x2 TAs supply £1030 x 6</w:t>
            </w:r>
          </w:p>
          <w:p w:rsidR="00F50076" w:rsidP="00F50076" w:rsidRDefault="00F50076" w14:paraId="487AC649" w14:textId="6246D8DD">
            <w:pPr>
              <w:rPr>
                <w:rFonts w:ascii="Arial" w:hAnsi="Arial" w:cs="Arial"/>
              </w:rPr>
            </w:pPr>
            <w:r w:rsidRPr="00F50076">
              <w:rPr>
                <w:rFonts w:ascii="Arial" w:hAnsi="Arial" w:cs="Arial"/>
              </w:rPr>
              <w:t>= £6180 PDG</w:t>
            </w:r>
          </w:p>
          <w:p w:rsidR="00F50076" w:rsidP="00F50076" w:rsidRDefault="00F50076" w14:paraId="52FA77EA" w14:textId="6DD73FD8">
            <w:pPr>
              <w:rPr>
                <w:rFonts w:ascii="Arial" w:hAnsi="Arial" w:cs="Arial"/>
              </w:rPr>
            </w:pPr>
          </w:p>
          <w:p w:rsidRPr="00F50076" w:rsidR="009350DE" w:rsidP="00F50076" w:rsidRDefault="00F50076" w14:paraId="0C250A77" w14:textId="7402C586">
            <w:pPr>
              <w:rPr>
                <w:rFonts w:ascii="Arial" w:hAnsi="Arial" w:cs="Arial"/>
              </w:rPr>
            </w:pPr>
            <w:r w:rsidRPr="003E148A">
              <w:rPr>
                <w:rFonts w:ascii="Arial" w:hAnsi="Arial" w:cs="Arial"/>
              </w:rPr>
              <w:t>Metacognition reviews – teacher release £5000 (PDG)</w:t>
            </w:r>
          </w:p>
        </w:tc>
        <w:tc>
          <w:tcPr>
            <w:tcW w:w="1444" w:type="dxa"/>
            <w:tcMar/>
          </w:tcPr>
          <w:p w:rsidRPr="00F50076" w:rsidR="00F50076" w:rsidP="00F50076" w:rsidRDefault="00F50076" w14:paraId="42D53E09" w14:textId="77777777">
            <w:pPr>
              <w:rPr>
                <w:rFonts w:ascii="Arial" w:hAnsi="Arial" w:cs="Arial"/>
              </w:rPr>
            </w:pPr>
            <w:r w:rsidRPr="00F50076">
              <w:rPr>
                <w:rFonts w:ascii="Arial" w:hAnsi="Arial" w:cs="Arial"/>
              </w:rPr>
              <w:t>Autumn 1</w:t>
            </w:r>
          </w:p>
          <w:p w:rsidRPr="00F50076" w:rsidR="00F50076" w:rsidP="00F50076" w:rsidRDefault="00F50076" w14:paraId="09B9BC42" w14:textId="77777777">
            <w:pPr>
              <w:rPr>
                <w:rFonts w:ascii="Arial" w:hAnsi="Arial" w:cs="Arial"/>
              </w:rPr>
            </w:pPr>
            <w:r w:rsidRPr="00F50076">
              <w:rPr>
                <w:rFonts w:ascii="Arial" w:hAnsi="Arial" w:cs="Arial"/>
              </w:rPr>
              <w:t>Autumn 2</w:t>
            </w:r>
          </w:p>
          <w:p w:rsidRPr="00F50076" w:rsidR="00F50076" w:rsidP="00F50076" w:rsidRDefault="00F50076" w14:paraId="3577F36A" w14:textId="77777777">
            <w:pPr>
              <w:rPr>
                <w:rFonts w:ascii="Arial" w:hAnsi="Arial" w:cs="Arial"/>
              </w:rPr>
            </w:pPr>
            <w:r w:rsidRPr="00F50076">
              <w:rPr>
                <w:rFonts w:ascii="Arial" w:hAnsi="Arial" w:cs="Arial"/>
              </w:rPr>
              <w:t>Spring 1, Spring 2</w:t>
            </w:r>
          </w:p>
          <w:p w:rsidRPr="00F50076" w:rsidR="009350DE" w:rsidP="00F50076" w:rsidRDefault="00F50076" w14:paraId="040F1E92" w14:textId="55C1EF44">
            <w:pPr>
              <w:rPr>
                <w:rFonts w:ascii="Arial" w:hAnsi="Arial" w:cs="Arial"/>
              </w:rPr>
            </w:pPr>
            <w:r w:rsidRPr="00F50076">
              <w:rPr>
                <w:rFonts w:ascii="Arial" w:hAnsi="Arial" w:cs="Arial"/>
              </w:rPr>
              <w:t>Summer 1, Summer 2</w:t>
            </w:r>
          </w:p>
        </w:tc>
        <w:tc>
          <w:tcPr>
            <w:tcW w:w="2395" w:type="dxa"/>
            <w:tcMar/>
          </w:tcPr>
          <w:p w:rsidRPr="00F50076" w:rsidR="009350DE" w:rsidP="009350DE" w:rsidRDefault="00F50076" w14:paraId="252431BA" w14:textId="64F74CDC">
            <w:pPr>
              <w:rPr>
                <w:rFonts w:ascii="Arial" w:hAnsi="Arial" w:cs="Arial"/>
              </w:rPr>
            </w:pPr>
            <w:r w:rsidRPr="00F50076">
              <w:rPr>
                <w:rFonts w:ascii="Arial" w:hAnsi="Arial" w:cs="Arial"/>
              </w:rPr>
              <w:t>Meta-cognition reviews in Pupil Progress files</w:t>
            </w:r>
            <w:r>
              <w:rPr>
                <w:rFonts w:ascii="Arial" w:hAnsi="Arial" w:cs="Arial"/>
              </w:rPr>
              <w:t xml:space="preserve"> (half termly)</w:t>
            </w:r>
          </w:p>
          <w:p w:rsidRPr="00F50076" w:rsidR="00F50076" w:rsidP="009350DE" w:rsidRDefault="00F50076" w14:paraId="72771886" w14:textId="77777777">
            <w:pPr>
              <w:rPr>
                <w:rFonts w:ascii="Arial" w:hAnsi="Arial" w:cs="Arial"/>
              </w:rPr>
            </w:pPr>
          </w:p>
          <w:p w:rsidRPr="00F50076" w:rsidR="00F50076" w:rsidP="009350DE" w:rsidRDefault="00F50076" w14:paraId="53148860" w14:textId="30B3DC3F">
            <w:pPr>
              <w:rPr>
                <w:rFonts w:ascii="Arial" w:hAnsi="Arial" w:cs="Arial"/>
              </w:rPr>
            </w:pPr>
            <w:r w:rsidRPr="00F50076">
              <w:rPr>
                <w:rFonts w:ascii="Arial" w:hAnsi="Arial" w:cs="Arial"/>
              </w:rPr>
              <w:t>Pupil Discussions</w:t>
            </w:r>
          </w:p>
        </w:tc>
        <w:tc>
          <w:tcPr>
            <w:tcW w:w="2797" w:type="dxa"/>
            <w:tcMar/>
          </w:tcPr>
          <w:p w:rsidRPr="00F50076" w:rsidR="009350DE" w:rsidP="009350DE" w:rsidRDefault="009350DE" w14:paraId="55C0B3B3" w14:textId="77777777">
            <w:pPr>
              <w:rPr>
                <w:rFonts w:ascii="Arial" w:hAnsi="Arial" w:cs="Arial"/>
                <w:highlight w:val="yellow"/>
              </w:rPr>
            </w:pPr>
          </w:p>
        </w:tc>
        <w:tc>
          <w:tcPr>
            <w:tcW w:w="1360" w:type="dxa"/>
            <w:tcMar/>
          </w:tcPr>
          <w:p w:rsidRPr="00F50076" w:rsidR="009350DE" w:rsidP="009350DE" w:rsidRDefault="009350DE" w14:paraId="5CBAB849" w14:textId="77777777">
            <w:pPr>
              <w:rPr>
                <w:rFonts w:ascii="Arial" w:hAnsi="Arial" w:cs="Arial"/>
              </w:rPr>
            </w:pPr>
          </w:p>
        </w:tc>
      </w:tr>
      <w:tr w:rsidRPr="00F50076" w:rsidR="000734C9" w:rsidTr="46B85F33" w14:paraId="6740D3CE" w14:textId="77777777">
        <w:tc>
          <w:tcPr>
            <w:tcW w:w="2791" w:type="dxa"/>
            <w:tcMar/>
          </w:tcPr>
          <w:p w:rsidRPr="00F50076" w:rsidR="009350DE" w:rsidP="00F50076" w:rsidRDefault="00F50076" w14:paraId="2EB08984" w14:textId="359633B2">
            <w:pPr>
              <w:pStyle w:val="ListParagraph"/>
              <w:numPr>
                <w:ilvl w:val="0"/>
                <w:numId w:val="17"/>
              </w:numPr>
              <w:rPr>
                <w:rFonts w:ascii="Arial" w:hAnsi="Arial" w:eastAsia="Arial" w:cs="Arial"/>
              </w:rPr>
            </w:pPr>
            <w:r>
              <w:rPr>
                <w:rFonts w:ascii="Arial" w:hAnsi="Arial" w:eastAsia="Arial" w:cs="Arial"/>
              </w:rPr>
              <w:t xml:space="preserve">Pupils to be supported in understanding their learning journey so they can </w:t>
            </w:r>
            <w:r w:rsidRPr="00F50076" w:rsidR="009350DE">
              <w:rPr>
                <w:rFonts w:ascii="Arial" w:hAnsi="Arial" w:eastAsia="Arial" w:cs="Arial"/>
              </w:rPr>
              <w:t>articulate their progress in learning and identify their next steps.</w:t>
            </w:r>
          </w:p>
        </w:tc>
        <w:tc>
          <w:tcPr>
            <w:tcW w:w="1728" w:type="dxa"/>
            <w:tcMar/>
          </w:tcPr>
          <w:p w:rsidRPr="00F50076" w:rsidR="009350DE" w:rsidP="009350DE" w:rsidRDefault="00F50076" w14:paraId="45984ACE" w14:textId="6FBA23D4">
            <w:pPr>
              <w:rPr>
                <w:rFonts w:ascii="Arial" w:hAnsi="Arial" w:cs="Arial"/>
              </w:rPr>
            </w:pPr>
            <w:r>
              <w:rPr>
                <w:rFonts w:ascii="Arial" w:hAnsi="Arial" w:cs="Arial"/>
              </w:rPr>
              <w:t>T</w:t>
            </w:r>
            <w:r w:rsidRPr="00F50076" w:rsidR="009350DE">
              <w:rPr>
                <w:rFonts w:ascii="Arial" w:hAnsi="Arial" w:cs="Arial"/>
              </w:rPr>
              <w:t>eachers</w:t>
            </w:r>
          </w:p>
        </w:tc>
        <w:tc>
          <w:tcPr>
            <w:tcW w:w="1768" w:type="dxa"/>
            <w:tcMar/>
          </w:tcPr>
          <w:p w:rsidRPr="00F50076" w:rsidR="009350DE" w:rsidP="009350DE" w:rsidRDefault="00124CAD" w14:paraId="7E7AABB8" w14:textId="23ECD5B0">
            <w:pPr>
              <w:rPr>
                <w:rFonts w:ascii="Arial" w:hAnsi="Arial" w:cs="Arial"/>
              </w:rPr>
            </w:pPr>
            <w:r>
              <w:rPr>
                <w:rFonts w:ascii="Arial" w:hAnsi="Arial" w:cs="Arial"/>
              </w:rPr>
              <w:t>Dedicated time to review learning</w:t>
            </w:r>
          </w:p>
        </w:tc>
        <w:tc>
          <w:tcPr>
            <w:tcW w:w="1444" w:type="dxa"/>
            <w:tcMar/>
          </w:tcPr>
          <w:p w:rsidRPr="00F50076" w:rsidR="009350DE" w:rsidP="009350DE" w:rsidRDefault="00F50076" w14:paraId="431AA323" w14:textId="185B215D">
            <w:pPr>
              <w:rPr>
                <w:rFonts w:ascii="Arial" w:hAnsi="Arial" w:cs="Arial"/>
              </w:rPr>
            </w:pPr>
            <w:r>
              <w:rPr>
                <w:rFonts w:ascii="Arial" w:hAnsi="Arial" w:cs="Arial"/>
              </w:rPr>
              <w:t>Ongoing</w:t>
            </w:r>
          </w:p>
        </w:tc>
        <w:tc>
          <w:tcPr>
            <w:tcW w:w="2395" w:type="dxa"/>
            <w:tcMar/>
          </w:tcPr>
          <w:p w:rsidR="009350DE" w:rsidP="009350DE" w:rsidRDefault="00F50076" w14:paraId="2BEF6D38" w14:textId="77777777">
            <w:pPr>
              <w:rPr>
                <w:rFonts w:ascii="Arial" w:hAnsi="Arial" w:cs="Arial"/>
              </w:rPr>
            </w:pPr>
            <w:r>
              <w:rPr>
                <w:rFonts w:ascii="Arial" w:hAnsi="Arial" w:cs="Arial"/>
              </w:rPr>
              <w:t>Placemats</w:t>
            </w:r>
          </w:p>
          <w:p w:rsidR="00F50076" w:rsidP="009350DE" w:rsidRDefault="00F50076" w14:paraId="0634B458" w14:textId="5572305D">
            <w:pPr>
              <w:rPr>
                <w:rFonts w:ascii="Arial" w:hAnsi="Arial" w:cs="Arial"/>
              </w:rPr>
            </w:pPr>
            <w:r>
              <w:rPr>
                <w:rFonts w:ascii="Arial" w:hAnsi="Arial" w:cs="Arial"/>
              </w:rPr>
              <w:t>Pupil discussions with books</w:t>
            </w:r>
          </w:p>
          <w:p w:rsidRPr="00F50076" w:rsidR="00F50076" w:rsidP="009350DE" w:rsidRDefault="00F50076" w14:paraId="6FF141C4" w14:textId="26A57378">
            <w:pPr>
              <w:rPr>
                <w:rFonts w:ascii="Arial" w:hAnsi="Arial" w:cs="Arial"/>
              </w:rPr>
            </w:pPr>
            <w:r>
              <w:rPr>
                <w:rFonts w:ascii="Arial" w:hAnsi="Arial" w:cs="Arial"/>
              </w:rPr>
              <w:t>Learning environment displays</w:t>
            </w:r>
          </w:p>
        </w:tc>
        <w:tc>
          <w:tcPr>
            <w:tcW w:w="2797" w:type="dxa"/>
            <w:tcMar/>
          </w:tcPr>
          <w:p w:rsidRPr="00F50076" w:rsidR="009350DE" w:rsidP="009350DE" w:rsidRDefault="009350DE" w14:paraId="1574E40F" w14:textId="77777777">
            <w:pPr>
              <w:rPr>
                <w:rFonts w:ascii="Arial" w:hAnsi="Arial" w:cs="Arial"/>
              </w:rPr>
            </w:pPr>
          </w:p>
        </w:tc>
        <w:tc>
          <w:tcPr>
            <w:tcW w:w="1360" w:type="dxa"/>
            <w:tcMar/>
          </w:tcPr>
          <w:p w:rsidRPr="00F50076" w:rsidR="009350DE" w:rsidP="009350DE" w:rsidRDefault="009350DE" w14:paraId="405DBDA2" w14:textId="77777777">
            <w:pPr>
              <w:rPr>
                <w:rFonts w:ascii="Arial" w:hAnsi="Arial" w:cs="Arial"/>
              </w:rPr>
            </w:pPr>
          </w:p>
        </w:tc>
      </w:tr>
      <w:tr w:rsidRPr="00F50076" w:rsidR="000734C9" w:rsidTr="46B85F33" w14:paraId="0BABD3FC" w14:textId="77777777">
        <w:tc>
          <w:tcPr>
            <w:tcW w:w="2791" w:type="dxa"/>
            <w:tcMar/>
          </w:tcPr>
          <w:p w:rsidRPr="00124CAD" w:rsidR="009350DE" w:rsidP="46B85F33" w:rsidRDefault="009350DE" w14:paraId="3D0A6B84" w14:textId="67884B82">
            <w:pPr>
              <w:pStyle w:val="paragraph"/>
              <w:spacing w:before="0" w:beforeAutospacing="off" w:after="0" w:afterAutospacing="off"/>
              <w:ind w:left="0"/>
              <w:textAlignment w:val="baseline"/>
              <w:rPr>
                <w:rFonts w:ascii="Arial" w:hAnsi="Arial" w:cs="Arial"/>
              </w:rPr>
            </w:pPr>
            <w:r w:rsidRPr="46B85F33" w:rsidR="50E8AF9B">
              <w:rPr>
                <w:rStyle w:val="normaltextrun"/>
                <w:rFonts w:ascii="Arial" w:hAnsi="Arial" w:cs="Arial"/>
              </w:rPr>
              <w:t>3.</w:t>
            </w:r>
            <w:r w:rsidRPr="46B85F33" w:rsidR="009350DE">
              <w:rPr>
                <w:rStyle w:val="normaltextrun"/>
                <w:rFonts w:ascii="Arial" w:hAnsi="Arial" w:cs="Arial"/>
              </w:rPr>
              <w:t>Topic planning will include:</w:t>
            </w:r>
            <w:r w:rsidRPr="46B85F33" w:rsidR="009350DE">
              <w:rPr>
                <w:rStyle w:val="eop"/>
                <w:rFonts w:ascii="Arial" w:hAnsi="Arial" w:cs="Arial"/>
              </w:rPr>
              <w:t> </w:t>
            </w:r>
          </w:p>
          <w:p w:rsidRPr="00124CAD" w:rsidR="009350DE" w:rsidP="59F824EC" w:rsidRDefault="009350DE" w14:paraId="53CB6D16" w14:textId="77777777">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9350DE">
              <w:rPr>
                <w:rStyle w:val="normaltextrun"/>
                <w:rFonts w:ascii="Arial" w:hAnsi="Arial" w:cs="Arial"/>
              </w:rPr>
              <w:t>Hook,</w:t>
            </w:r>
            <w:r w:rsidRPr="59F824EC" w:rsidR="009350DE">
              <w:rPr>
                <w:rStyle w:val="eop"/>
                <w:rFonts w:ascii="Arial" w:hAnsi="Arial" w:cs="Arial"/>
              </w:rPr>
              <w:t> </w:t>
            </w:r>
          </w:p>
          <w:p w:rsidRPr="00124CAD" w:rsidR="009350DE" w:rsidP="59F824EC" w:rsidRDefault="009350DE" w14:paraId="3E24BF6E" w14:textId="77777777">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9350DE">
              <w:rPr>
                <w:rStyle w:val="normaltextrun"/>
                <w:rFonts w:ascii="Arial" w:hAnsi="Arial" w:cs="Arial"/>
              </w:rPr>
              <w:t>Wow days </w:t>
            </w:r>
            <w:r w:rsidRPr="59F824EC" w:rsidR="009350DE">
              <w:rPr>
                <w:rStyle w:val="eop"/>
                <w:rFonts w:ascii="Arial" w:hAnsi="Arial" w:cs="Arial"/>
              </w:rPr>
              <w:t> </w:t>
            </w:r>
          </w:p>
          <w:p w:rsidRPr="00124CAD" w:rsidR="009350DE" w:rsidP="59F824EC" w:rsidRDefault="009350DE" w14:paraId="22D0C205" w14:textId="3A5772E3">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9350DE">
              <w:rPr>
                <w:rStyle w:val="normaltextrun"/>
                <w:rFonts w:ascii="Arial" w:hAnsi="Arial" w:cs="Arial"/>
              </w:rPr>
              <w:t xml:space="preserve">Pupil </w:t>
            </w:r>
            <w:r w:rsidRPr="59F824EC" w:rsidR="00124CAD">
              <w:rPr>
                <w:rStyle w:val="normaltextrun"/>
                <w:rFonts w:ascii="Arial" w:hAnsi="Arial" w:cs="Arial"/>
              </w:rPr>
              <w:t>contributions</w:t>
            </w:r>
            <w:r w:rsidRPr="59F824EC" w:rsidR="009350DE">
              <w:rPr>
                <w:rStyle w:val="normaltextrun"/>
                <w:rFonts w:ascii="Arial" w:hAnsi="Arial" w:cs="Arial"/>
              </w:rPr>
              <w:t> </w:t>
            </w:r>
            <w:r w:rsidRPr="59F824EC" w:rsidR="009350DE">
              <w:rPr>
                <w:rStyle w:val="eop"/>
                <w:rFonts w:ascii="Arial" w:hAnsi="Arial" w:cs="Arial"/>
              </w:rPr>
              <w:t> </w:t>
            </w:r>
          </w:p>
          <w:p w:rsidRPr="00124CAD" w:rsidR="00124CAD" w:rsidP="59F824EC" w:rsidRDefault="00124CAD" w14:paraId="7C495591" w14:textId="77777777">
            <w:pPr>
              <w:pStyle w:val="paragraph"/>
              <w:numPr>
                <w:ilvl w:val="0"/>
                <w:numId w:val="14"/>
              </w:numPr>
              <w:tabs>
                <w:tab w:val="clear" w:pos="720"/>
                <w:tab w:val="num" w:pos="426"/>
              </w:tabs>
              <w:spacing w:before="0" w:beforeAutospacing="off" w:after="0" w:afterAutospacing="off"/>
              <w:ind w:left="180" w:hanging="270"/>
              <w:textAlignment w:val="baseline"/>
              <w:rPr>
                <w:rStyle w:val="normaltextrun"/>
                <w:rFonts w:ascii="Arial" w:hAnsi="Arial" w:cs="Arial"/>
              </w:rPr>
            </w:pPr>
            <w:r w:rsidRPr="59F824EC" w:rsidR="00124CAD">
              <w:rPr>
                <w:rStyle w:val="normaltextrun"/>
                <w:rFonts w:ascii="Arial" w:hAnsi="Arial" w:cs="Arial"/>
              </w:rPr>
              <w:t>Application of Learning activities (AOLs)</w:t>
            </w:r>
          </w:p>
          <w:p w:rsidRPr="00124CAD" w:rsidR="009350DE" w:rsidP="59F824EC" w:rsidRDefault="00124CAD" w14:paraId="3DAFF23D" w14:textId="2F1FA0AD">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124CAD">
              <w:rPr>
                <w:rStyle w:val="normaltextrun"/>
                <w:rFonts w:ascii="Arial" w:hAnsi="Arial" w:cs="Arial"/>
              </w:rPr>
              <w:t>E</w:t>
            </w:r>
            <w:r w:rsidRPr="59F824EC" w:rsidR="009350DE">
              <w:rPr>
                <w:rStyle w:val="normaltextrun"/>
                <w:rFonts w:ascii="Arial" w:hAnsi="Arial" w:cs="Arial"/>
              </w:rPr>
              <w:t>xperiences </w:t>
            </w:r>
            <w:r w:rsidRPr="59F824EC" w:rsidR="009350DE">
              <w:rPr>
                <w:rStyle w:val="eop"/>
                <w:rFonts w:ascii="Arial" w:hAnsi="Arial" w:cs="Arial"/>
              </w:rPr>
              <w:t> </w:t>
            </w:r>
          </w:p>
          <w:p w:rsidRPr="00124CAD" w:rsidR="009350DE" w:rsidP="59F824EC" w:rsidRDefault="009350DE" w14:paraId="1742888C" w14:textId="77777777">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9350DE">
              <w:rPr>
                <w:rStyle w:val="normaltextrun"/>
                <w:rFonts w:ascii="Arial" w:hAnsi="Arial" w:cs="Arial"/>
              </w:rPr>
              <w:t>Focus weeks</w:t>
            </w:r>
            <w:r w:rsidRPr="59F824EC" w:rsidR="009350DE">
              <w:rPr>
                <w:rStyle w:val="eop"/>
                <w:rFonts w:ascii="Arial" w:hAnsi="Arial" w:cs="Arial"/>
              </w:rPr>
              <w:t> </w:t>
            </w:r>
          </w:p>
          <w:p w:rsidRPr="00124CAD" w:rsidR="009350DE" w:rsidP="59F824EC" w:rsidRDefault="009350DE" w14:paraId="6E7D2372" w14:textId="77777777">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9350DE">
              <w:rPr>
                <w:rStyle w:val="normaltextrun"/>
                <w:rFonts w:ascii="Arial" w:hAnsi="Arial" w:cs="Arial"/>
              </w:rPr>
              <w:t>Celebration of learning</w:t>
            </w:r>
            <w:r w:rsidRPr="59F824EC" w:rsidR="009350DE">
              <w:rPr>
                <w:rStyle w:val="eop"/>
                <w:rFonts w:ascii="Arial" w:hAnsi="Arial" w:cs="Arial"/>
              </w:rPr>
              <w:t> </w:t>
            </w:r>
          </w:p>
          <w:p w:rsidRPr="00124CAD" w:rsidR="009350DE" w:rsidP="59F824EC" w:rsidRDefault="009350DE" w14:paraId="51C5BC48" w14:textId="77777777">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cs="Arial"/>
              </w:rPr>
            </w:pPr>
            <w:r w:rsidRPr="59F824EC" w:rsidR="009350DE">
              <w:rPr>
                <w:rStyle w:val="normaltextrun"/>
                <w:rFonts w:ascii="Arial" w:hAnsi="Arial" w:cs="Arial"/>
              </w:rPr>
              <w:t>Authentic contexts</w:t>
            </w:r>
            <w:r w:rsidRPr="59F824EC" w:rsidR="009350DE">
              <w:rPr>
                <w:rStyle w:val="eop"/>
                <w:rFonts w:ascii="Arial" w:hAnsi="Arial" w:cs="Arial"/>
              </w:rPr>
              <w:t> </w:t>
            </w:r>
          </w:p>
          <w:p w:rsidRPr="00124CAD" w:rsidR="009350DE" w:rsidP="59F824EC" w:rsidRDefault="009350DE" w14:paraId="29D4F757" w14:textId="77777777">
            <w:pPr>
              <w:pStyle w:val="paragraph"/>
              <w:numPr>
                <w:ilvl w:val="0"/>
                <w:numId w:val="14"/>
              </w:numPr>
              <w:tabs>
                <w:tab w:val="clear" w:pos="720"/>
                <w:tab w:val="num" w:pos="426"/>
              </w:tabs>
              <w:spacing w:before="0" w:beforeAutospacing="off" w:after="0" w:afterAutospacing="off"/>
              <w:ind w:left="180" w:hanging="270"/>
              <w:textAlignment w:val="baseline"/>
              <w:rPr>
                <w:rStyle w:val="eop"/>
                <w:rFonts w:ascii="Arial" w:hAnsi="Arial" w:cs="Arial"/>
              </w:rPr>
            </w:pPr>
            <w:r w:rsidRPr="59F824EC" w:rsidR="009350DE">
              <w:rPr>
                <w:rStyle w:val="normaltextrun"/>
                <w:rFonts w:ascii="Arial" w:hAnsi="Arial" w:cs="Arial"/>
              </w:rPr>
              <w:t xml:space="preserve">Flexible </w:t>
            </w:r>
            <w:r w:rsidRPr="59F824EC" w:rsidR="009350DE">
              <w:rPr>
                <w:rStyle w:val="normaltextrun"/>
                <w:rFonts w:ascii="Arial" w:hAnsi="Arial" w:cs="Arial"/>
              </w:rPr>
              <w:t>time frame</w:t>
            </w:r>
            <w:r w:rsidRPr="59F824EC" w:rsidR="009350DE">
              <w:rPr>
                <w:rStyle w:val="eop"/>
                <w:rFonts w:ascii="Arial" w:hAnsi="Arial" w:cs="Arial"/>
              </w:rPr>
              <w:t> </w:t>
            </w:r>
          </w:p>
          <w:p w:rsidRPr="00124CAD" w:rsidR="009350DE" w:rsidP="59F824EC" w:rsidRDefault="009350DE" w14:paraId="6A218EA2" w14:textId="716ACD0E">
            <w:pPr>
              <w:pStyle w:val="paragraph"/>
              <w:numPr>
                <w:ilvl w:val="0"/>
                <w:numId w:val="14"/>
              </w:numPr>
              <w:tabs>
                <w:tab w:val="clear" w:pos="720"/>
                <w:tab w:val="num" w:pos="426"/>
              </w:tabs>
              <w:spacing w:before="0" w:beforeAutospacing="off" w:after="0" w:afterAutospacing="off"/>
              <w:ind w:left="180" w:hanging="270"/>
              <w:textAlignment w:val="baseline"/>
              <w:rPr>
                <w:rFonts w:ascii="Arial" w:hAnsi="Arial" w:eastAsia="Arial" w:cs="Arial"/>
              </w:rPr>
            </w:pPr>
            <w:r w:rsidRPr="59F824EC" w:rsidR="009350DE">
              <w:rPr>
                <w:rFonts w:ascii="Arial" w:hAnsi="Arial" w:cs="Arial"/>
              </w:rPr>
              <w:t>Parental involvement</w:t>
            </w:r>
          </w:p>
        </w:tc>
        <w:tc>
          <w:tcPr>
            <w:tcW w:w="1728" w:type="dxa"/>
            <w:tcMar/>
          </w:tcPr>
          <w:p w:rsidRPr="00124CAD" w:rsidR="009350DE" w:rsidP="009350DE" w:rsidRDefault="00124CAD" w14:paraId="2469C860" w14:textId="0C5A610C">
            <w:pPr>
              <w:rPr>
                <w:rFonts w:ascii="Arial" w:hAnsi="Arial" w:cs="Arial"/>
              </w:rPr>
            </w:pPr>
            <w:r w:rsidRPr="00124CAD">
              <w:rPr>
                <w:rFonts w:ascii="Arial" w:hAnsi="Arial" w:cs="Arial"/>
              </w:rPr>
              <w:lastRenderedPageBreak/>
              <w:t>T</w:t>
            </w:r>
            <w:r w:rsidRPr="00124CAD" w:rsidR="009350DE">
              <w:rPr>
                <w:rFonts w:ascii="Arial" w:hAnsi="Arial" w:cs="Arial"/>
              </w:rPr>
              <w:t>eachers</w:t>
            </w:r>
          </w:p>
        </w:tc>
        <w:tc>
          <w:tcPr>
            <w:tcW w:w="1768" w:type="dxa"/>
            <w:tcMar/>
          </w:tcPr>
          <w:p w:rsidRPr="00124CAD" w:rsidR="009350DE" w:rsidP="59F824EC" w:rsidRDefault="00124CAD" w14:paraId="09031E65" w14:textId="214D88E9">
            <w:pPr>
              <w:rPr>
                <w:rFonts w:ascii="Arial" w:hAnsi="Arial" w:cs="Arial"/>
              </w:rPr>
            </w:pPr>
            <w:r w:rsidRPr="59F824EC" w:rsidR="00124CAD">
              <w:rPr>
                <w:rFonts w:ascii="Arial" w:hAnsi="Arial" w:cs="Arial"/>
              </w:rPr>
              <w:t>PPA time</w:t>
            </w:r>
          </w:p>
          <w:p w:rsidRPr="00124CAD" w:rsidR="009350DE" w:rsidP="59F824EC" w:rsidRDefault="00124CAD" w14:paraId="15983530" w14:textId="2E3D4C74">
            <w:pPr>
              <w:pStyle w:val="Normal"/>
              <w:rPr>
                <w:rFonts w:ascii="Arial" w:hAnsi="Arial" w:cs="Arial"/>
              </w:rPr>
            </w:pPr>
          </w:p>
          <w:p w:rsidRPr="00124CAD" w:rsidR="009350DE" w:rsidP="59F824EC" w:rsidRDefault="00124CAD" w14:paraId="0938D775" w14:textId="5558DB9E">
            <w:pPr>
              <w:pStyle w:val="Normal"/>
              <w:rPr>
                <w:rFonts w:ascii="Arial" w:hAnsi="Arial" w:cs="Arial"/>
                <w:i w:val="1"/>
                <w:iCs w:val="1"/>
              </w:rPr>
            </w:pPr>
            <w:r w:rsidRPr="59F824EC" w:rsidR="15B55837">
              <w:rPr>
                <w:rFonts w:ascii="Arial" w:hAnsi="Arial" w:cs="Arial"/>
                <w:i w:val="1"/>
                <w:iCs w:val="1"/>
              </w:rPr>
              <w:t>INSET time</w:t>
            </w:r>
          </w:p>
        </w:tc>
        <w:tc>
          <w:tcPr>
            <w:tcW w:w="1444" w:type="dxa"/>
            <w:tcMar/>
          </w:tcPr>
          <w:p w:rsidRPr="00F50076" w:rsidR="009350DE" w:rsidP="009350DE" w:rsidRDefault="009350DE" w14:paraId="64AE490B" w14:textId="77777777">
            <w:pPr>
              <w:rPr>
                <w:rFonts w:ascii="Arial" w:hAnsi="Arial" w:cs="Arial"/>
              </w:rPr>
            </w:pPr>
            <w:r w:rsidRPr="00F50076">
              <w:rPr>
                <w:rFonts w:ascii="Arial" w:hAnsi="Arial" w:cs="Arial"/>
              </w:rPr>
              <w:t>On going</w:t>
            </w:r>
          </w:p>
        </w:tc>
        <w:tc>
          <w:tcPr>
            <w:tcW w:w="2395" w:type="dxa"/>
            <w:tcMar/>
          </w:tcPr>
          <w:p w:rsidR="009350DE" w:rsidP="009350DE" w:rsidRDefault="00124CAD" w14:paraId="4ACE88E4" w14:textId="77777777">
            <w:pPr>
              <w:rPr>
                <w:rFonts w:ascii="Arial" w:hAnsi="Arial" w:cs="Arial"/>
              </w:rPr>
            </w:pPr>
            <w:r>
              <w:rPr>
                <w:rFonts w:ascii="Arial" w:hAnsi="Arial" w:cs="Arial"/>
              </w:rPr>
              <w:t>Planning analysis</w:t>
            </w:r>
          </w:p>
          <w:p w:rsidR="00124CAD" w:rsidP="009350DE" w:rsidRDefault="00124CAD" w14:paraId="5A3846F1" w14:textId="77777777">
            <w:pPr>
              <w:rPr>
                <w:rFonts w:ascii="Arial" w:hAnsi="Arial" w:cs="Arial"/>
              </w:rPr>
            </w:pPr>
            <w:r>
              <w:rPr>
                <w:rFonts w:ascii="Arial" w:hAnsi="Arial" w:cs="Arial"/>
              </w:rPr>
              <w:t>Pupils discussions</w:t>
            </w:r>
          </w:p>
          <w:p w:rsidR="00124CAD" w:rsidP="009350DE" w:rsidRDefault="00124CAD" w14:paraId="22B76261" w14:textId="77777777">
            <w:pPr>
              <w:rPr>
                <w:rFonts w:ascii="Arial" w:hAnsi="Arial" w:cs="Arial"/>
              </w:rPr>
            </w:pPr>
            <w:r>
              <w:rPr>
                <w:rFonts w:ascii="Arial" w:hAnsi="Arial" w:cs="Arial"/>
              </w:rPr>
              <w:t>Book scrutiny</w:t>
            </w:r>
          </w:p>
          <w:p w:rsidR="00124CAD" w:rsidP="009350DE" w:rsidRDefault="00124CAD" w14:paraId="419ADA61" w14:textId="77777777">
            <w:pPr>
              <w:rPr>
                <w:rFonts w:ascii="Arial" w:hAnsi="Arial" w:cs="Arial"/>
              </w:rPr>
            </w:pPr>
            <w:r>
              <w:rPr>
                <w:rFonts w:ascii="Arial" w:hAnsi="Arial" w:cs="Arial"/>
              </w:rPr>
              <w:t>Parental feedback</w:t>
            </w:r>
          </w:p>
          <w:p w:rsidRPr="00F50076" w:rsidR="00124CAD" w:rsidP="009350DE" w:rsidRDefault="00124CAD" w14:paraId="0D3504EA" w14:textId="3C243B52">
            <w:pPr>
              <w:rPr>
                <w:rFonts w:ascii="Arial" w:hAnsi="Arial" w:cs="Arial"/>
              </w:rPr>
            </w:pPr>
            <w:r>
              <w:rPr>
                <w:rFonts w:ascii="Arial" w:hAnsi="Arial" w:cs="Arial"/>
              </w:rPr>
              <w:t>Twitter</w:t>
            </w:r>
            <w:r w:rsidR="00D339C2">
              <w:rPr>
                <w:rFonts w:ascii="Arial" w:hAnsi="Arial" w:cs="Arial"/>
              </w:rPr>
              <w:t xml:space="preserve">/ </w:t>
            </w:r>
            <w:r>
              <w:rPr>
                <w:rFonts w:ascii="Arial" w:hAnsi="Arial" w:cs="Arial"/>
              </w:rPr>
              <w:t>Dojo</w:t>
            </w:r>
            <w:r w:rsidR="00D339C2">
              <w:rPr>
                <w:rFonts w:ascii="Arial" w:hAnsi="Arial" w:cs="Arial"/>
              </w:rPr>
              <w:t xml:space="preserve">/ </w:t>
            </w:r>
            <w:r>
              <w:rPr>
                <w:rFonts w:ascii="Arial" w:hAnsi="Arial" w:cs="Arial"/>
              </w:rPr>
              <w:t>Website</w:t>
            </w:r>
          </w:p>
        </w:tc>
        <w:tc>
          <w:tcPr>
            <w:tcW w:w="2797" w:type="dxa"/>
            <w:tcMar/>
          </w:tcPr>
          <w:p w:rsidRPr="00F50076" w:rsidR="009350DE" w:rsidP="009350DE" w:rsidRDefault="009350DE" w14:paraId="460A3749" w14:textId="77777777">
            <w:pPr>
              <w:rPr>
                <w:rFonts w:ascii="Arial" w:hAnsi="Arial" w:cs="Arial"/>
              </w:rPr>
            </w:pPr>
          </w:p>
        </w:tc>
        <w:tc>
          <w:tcPr>
            <w:tcW w:w="1360" w:type="dxa"/>
            <w:tcMar/>
          </w:tcPr>
          <w:p w:rsidRPr="00F50076" w:rsidR="009350DE" w:rsidP="009350DE" w:rsidRDefault="009350DE" w14:paraId="10F7C0CB" w14:textId="77777777">
            <w:pPr>
              <w:rPr>
                <w:rFonts w:ascii="Arial" w:hAnsi="Arial" w:cs="Arial"/>
              </w:rPr>
            </w:pPr>
          </w:p>
        </w:tc>
      </w:tr>
      <w:tr w:rsidRPr="00F50076" w:rsidR="00D339C2" w:rsidTr="46B85F33" w14:paraId="730C0DCB" w14:textId="77777777">
        <w:tc>
          <w:tcPr>
            <w:tcW w:w="2791" w:type="dxa"/>
            <w:tcMar/>
          </w:tcPr>
          <w:p w:rsidRPr="00124CAD" w:rsidR="00D339C2" w:rsidP="46B85F33" w:rsidRDefault="00D339C2" w14:paraId="3B91D5D2" w14:textId="1561B932">
            <w:pPr>
              <w:pStyle w:val="paragraph"/>
              <w:spacing w:before="0" w:beforeAutospacing="off" w:after="0" w:afterAutospacing="off"/>
              <w:ind w:left="0" w:right="90"/>
              <w:textAlignment w:val="baseline"/>
              <w:rPr>
                <w:rStyle w:val="normaltextrun"/>
                <w:rFonts w:ascii="Arial" w:hAnsi="Arial" w:cs="Arial"/>
              </w:rPr>
            </w:pPr>
            <w:r w:rsidRPr="46B85F33" w:rsidR="574F45FF">
              <w:rPr>
                <w:rFonts w:ascii="Arial" w:hAnsi="Arial" w:cs="Arial"/>
              </w:rPr>
              <w:t>4.</w:t>
            </w:r>
            <w:r w:rsidRPr="46B85F33" w:rsidR="00D339C2">
              <w:rPr>
                <w:rFonts w:ascii="Arial" w:hAnsi="Arial" w:cs="Arial"/>
              </w:rPr>
              <w:t xml:space="preserve">Application of Learning activities (AOLs) will be linked to prior learning. They will promote the application of learned skills and </w:t>
            </w:r>
            <w:r w:rsidRPr="46B85F33" w:rsidR="00D339C2">
              <w:rPr>
                <w:rFonts w:ascii="Arial" w:hAnsi="Arial" w:cs="Arial"/>
                <w:b w:val="1"/>
                <w:bCs w:val="1"/>
              </w:rPr>
              <w:t>provide</w:t>
            </w:r>
            <w:r w:rsidRPr="46B85F33" w:rsidR="00D339C2">
              <w:rPr>
                <w:rFonts w:ascii="Arial" w:hAnsi="Arial" w:cs="Arial"/>
                <w:b w:val="1"/>
                <w:bCs w:val="1"/>
              </w:rPr>
              <w:t xml:space="preserve"> challenge</w:t>
            </w:r>
            <w:r w:rsidRPr="46B85F33" w:rsidR="00D339C2">
              <w:rPr>
                <w:rFonts w:ascii="Arial" w:hAnsi="Arial" w:cs="Arial"/>
              </w:rPr>
              <w:t xml:space="preserve"> to all pupils. Pupils will contribute to the planning of the AOLs.</w:t>
            </w:r>
          </w:p>
        </w:tc>
        <w:tc>
          <w:tcPr>
            <w:tcW w:w="1728" w:type="dxa"/>
            <w:tcMar/>
          </w:tcPr>
          <w:p w:rsidRPr="00124CAD" w:rsidR="00D339C2" w:rsidP="00D339C2" w:rsidRDefault="00D339C2" w14:paraId="64C4B9A5" w14:textId="3C4333D6">
            <w:pPr>
              <w:rPr>
                <w:rFonts w:ascii="Arial" w:hAnsi="Arial" w:cs="Arial"/>
              </w:rPr>
            </w:pPr>
            <w:r w:rsidRPr="003E148A">
              <w:rPr>
                <w:rFonts w:ascii="Arial" w:hAnsi="Arial" w:cs="Arial"/>
              </w:rPr>
              <w:t>Teachers and pupils</w:t>
            </w:r>
          </w:p>
        </w:tc>
        <w:tc>
          <w:tcPr>
            <w:tcW w:w="1768" w:type="dxa"/>
            <w:tcMar/>
          </w:tcPr>
          <w:p w:rsidRPr="00124CAD" w:rsidR="00D339C2" w:rsidP="00D339C2" w:rsidRDefault="00D339C2" w14:paraId="6A12DF68" w14:textId="79286EFB">
            <w:pPr>
              <w:rPr>
                <w:rFonts w:ascii="Arial" w:hAnsi="Arial" w:cs="Arial"/>
              </w:rPr>
            </w:pPr>
            <w:r w:rsidRPr="003E148A">
              <w:rPr>
                <w:rFonts w:ascii="Arial" w:hAnsi="Arial" w:cs="Arial"/>
              </w:rPr>
              <w:t>Planning time for pupils to contribute to the AOLs.</w:t>
            </w:r>
          </w:p>
        </w:tc>
        <w:tc>
          <w:tcPr>
            <w:tcW w:w="1444" w:type="dxa"/>
            <w:tcMar/>
          </w:tcPr>
          <w:p w:rsidRPr="00F50076" w:rsidR="00D339C2" w:rsidP="00D339C2" w:rsidRDefault="00D339C2" w14:paraId="71118B45" w14:textId="1F369603">
            <w:pPr>
              <w:rPr>
                <w:rFonts w:ascii="Arial" w:hAnsi="Arial" w:cs="Arial"/>
              </w:rPr>
            </w:pPr>
            <w:r w:rsidRPr="003E148A">
              <w:rPr>
                <w:rFonts w:ascii="Arial" w:hAnsi="Arial" w:cs="Arial"/>
              </w:rPr>
              <w:t>Ongoing from November 2023</w:t>
            </w:r>
          </w:p>
        </w:tc>
        <w:tc>
          <w:tcPr>
            <w:tcW w:w="2395" w:type="dxa"/>
            <w:tcMar/>
          </w:tcPr>
          <w:p w:rsidRPr="003E148A" w:rsidR="00D339C2" w:rsidP="00D339C2" w:rsidRDefault="00D339C2" w14:paraId="0C25AA43" w14:textId="77777777">
            <w:pPr>
              <w:rPr>
                <w:rFonts w:ascii="Arial" w:hAnsi="Arial" w:cs="Arial"/>
              </w:rPr>
            </w:pPr>
            <w:r w:rsidRPr="003E148A">
              <w:rPr>
                <w:rFonts w:ascii="Arial" w:hAnsi="Arial" w:cs="Arial"/>
              </w:rPr>
              <w:t>Pupil discussions</w:t>
            </w:r>
          </w:p>
          <w:p w:rsidRPr="003E148A" w:rsidR="00D339C2" w:rsidP="00D339C2" w:rsidRDefault="00D339C2" w14:paraId="1C019685" w14:textId="77777777">
            <w:pPr>
              <w:rPr>
                <w:rFonts w:ascii="Arial" w:hAnsi="Arial" w:cs="Arial"/>
              </w:rPr>
            </w:pPr>
            <w:r w:rsidRPr="003E148A">
              <w:rPr>
                <w:rFonts w:ascii="Arial" w:hAnsi="Arial" w:cs="Arial"/>
              </w:rPr>
              <w:t>BB planning</w:t>
            </w:r>
          </w:p>
          <w:p w:rsidR="00D339C2" w:rsidP="59F824EC" w:rsidRDefault="00D339C2" w14:paraId="2BE441A2" w14:textId="41193C92">
            <w:pPr>
              <w:rPr>
                <w:rFonts w:ascii="Arial" w:hAnsi="Arial" w:cs="Arial"/>
              </w:rPr>
            </w:pPr>
            <w:r w:rsidRPr="59F824EC" w:rsidR="00D339C2">
              <w:rPr>
                <w:rFonts w:ascii="Arial" w:hAnsi="Arial" w:cs="Arial"/>
              </w:rPr>
              <w:t>Learning walks</w:t>
            </w:r>
          </w:p>
          <w:p w:rsidR="00D339C2" w:rsidP="59F824EC" w:rsidRDefault="00D339C2" w14:paraId="4918C4E3" w14:textId="44CBFA4D">
            <w:pPr>
              <w:pStyle w:val="Normal"/>
              <w:rPr>
                <w:rFonts w:ascii="Arial" w:hAnsi="Arial" w:cs="Arial"/>
                <w:i w:val="1"/>
                <w:iCs w:val="1"/>
              </w:rPr>
            </w:pPr>
            <w:r w:rsidRPr="59F824EC" w:rsidR="07B75BDA">
              <w:rPr>
                <w:rFonts w:ascii="Arial" w:hAnsi="Arial" w:cs="Arial"/>
                <w:i w:val="1"/>
                <w:iCs w:val="1"/>
              </w:rPr>
              <w:t>Placemats</w:t>
            </w:r>
          </w:p>
        </w:tc>
        <w:tc>
          <w:tcPr>
            <w:tcW w:w="2797" w:type="dxa"/>
            <w:tcMar/>
          </w:tcPr>
          <w:p w:rsidRPr="00F50076" w:rsidR="00D339C2" w:rsidP="00D339C2" w:rsidRDefault="00D339C2" w14:paraId="564604D1" w14:textId="77777777">
            <w:pPr>
              <w:rPr>
                <w:rFonts w:ascii="Arial" w:hAnsi="Arial" w:cs="Arial"/>
              </w:rPr>
            </w:pPr>
          </w:p>
        </w:tc>
        <w:tc>
          <w:tcPr>
            <w:tcW w:w="1360" w:type="dxa"/>
            <w:tcMar/>
          </w:tcPr>
          <w:p w:rsidRPr="00F50076" w:rsidR="00D339C2" w:rsidP="00D339C2" w:rsidRDefault="00D339C2" w14:paraId="5733A349" w14:textId="77777777">
            <w:pPr>
              <w:rPr>
                <w:rFonts w:ascii="Arial" w:hAnsi="Arial" w:cs="Arial"/>
              </w:rPr>
            </w:pPr>
          </w:p>
        </w:tc>
      </w:tr>
      <w:tr w:rsidRPr="00F50076" w:rsidR="00D339C2" w:rsidTr="46B85F33" w14:paraId="11F04D9B" w14:textId="77777777">
        <w:tc>
          <w:tcPr>
            <w:tcW w:w="2791" w:type="dxa"/>
            <w:tcMar/>
          </w:tcPr>
          <w:p w:rsidRPr="00124CAD" w:rsidR="00D339C2" w:rsidP="46B85F33" w:rsidRDefault="00D339C2" w14:paraId="59F032C7" w14:textId="77D6D0DD">
            <w:pPr>
              <w:pStyle w:val="paragraph"/>
              <w:spacing w:before="0" w:beforeAutospacing="off" w:after="0" w:afterAutospacing="off"/>
              <w:ind w:left="0"/>
              <w:textAlignment w:val="baseline"/>
              <w:rPr>
                <w:rStyle w:val="normaltextrun"/>
                <w:rFonts w:ascii="Arial" w:hAnsi="Arial" w:cs="Arial"/>
              </w:rPr>
            </w:pPr>
            <w:r w:rsidRPr="46B85F33" w:rsidR="1485877E">
              <w:rPr>
                <w:rStyle w:val="normaltextrun"/>
                <w:rFonts w:ascii="Arial" w:hAnsi="Arial" w:cs="Arial"/>
              </w:rPr>
              <w:t>5.</w:t>
            </w:r>
            <w:r w:rsidRPr="46B85F33" w:rsidR="00D339C2">
              <w:rPr>
                <w:rStyle w:val="normaltextrun"/>
                <w:rFonts w:ascii="Arial" w:hAnsi="Arial" w:cs="Arial"/>
              </w:rPr>
              <w:t>A</w:t>
            </w:r>
            <w:r w:rsidRPr="46B85F33" w:rsidR="00D339C2">
              <w:rPr>
                <w:rStyle w:val="normaltextrun"/>
                <w:rFonts w:ascii="Arial" w:hAnsi="Arial" w:cs="Arial"/>
              </w:rPr>
              <w:t xml:space="preserve">n </w:t>
            </w:r>
            <w:r w:rsidRPr="46B85F33" w:rsidR="00D339C2">
              <w:rPr>
                <w:rStyle w:val="normaltextrun"/>
                <w:rFonts w:ascii="Arial" w:hAnsi="Arial" w:cs="Arial"/>
              </w:rPr>
              <w:t>assembl</w:t>
            </w:r>
            <w:r w:rsidRPr="46B85F33" w:rsidR="60D3D1EE">
              <w:rPr>
                <w:rStyle w:val="normaltextrun"/>
                <w:rFonts w:ascii="Arial" w:hAnsi="Arial" w:cs="Arial"/>
              </w:rPr>
              <w:t>y</w:t>
            </w:r>
            <w:r w:rsidRPr="46B85F33" w:rsidR="00D339C2">
              <w:rPr>
                <w:rStyle w:val="normaltextrun"/>
                <w:rFonts w:ascii="Arial" w:hAnsi="Arial" w:cs="Arial"/>
              </w:rPr>
              <w:t xml:space="preserve"> plan will be in place to ensure the following are covered:</w:t>
            </w:r>
          </w:p>
          <w:p w:rsidRPr="00124CAD" w:rsidR="00D339C2" w:rsidP="59F824EC" w:rsidRDefault="00D339C2" w14:paraId="774AB339" w14:textId="4401E639">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 xml:space="preserve">Worldwide issues covered through whole school </w:t>
            </w:r>
            <w:r w:rsidRPr="59F824EC" w:rsidR="00D339C2">
              <w:rPr>
                <w:rStyle w:val="normaltextrun"/>
                <w:rFonts w:ascii="Arial" w:hAnsi="Arial" w:cs="Arial"/>
              </w:rPr>
              <w:t>assemblies</w:t>
            </w:r>
          </w:p>
          <w:p w:rsidRPr="00124CAD" w:rsidR="00D339C2" w:rsidP="59F824EC" w:rsidRDefault="00D339C2" w14:paraId="33E8CF50" w14:textId="14008E16">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 xml:space="preserve">Local and school issues covered through </w:t>
            </w:r>
            <w:r w:rsidRPr="59F824EC" w:rsidR="00D339C2">
              <w:rPr>
                <w:rStyle w:val="normaltextrun"/>
                <w:rFonts w:ascii="Arial" w:hAnsi="Arial" w:cs="Arial"/>
              </w:rPr>
              <w:t xml:space="preserve">Phase and Class assemblies </w:t>
            </w:r>
          </w:p>
          <w:p w:rsidRPr="00124CAD" w:rsidR="00D339C2" w:rsidP="59F824EC" w:rsidRDefault="00D339C2" w14:paraId="6ED8DA07" w14:textId="34B0A22F">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 xml:space="preserve">Celebration assemblies </w:t>
            </w:r>
          </w:p>
          <w:p w:rsidRPr="00124CAD" w:rsidR="00D339C2" w:rsidP="59F824EC" w:rsidRDefault="00D339C2" w14:paraId="629A265A" w14:textId="51C1CEEB">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Class circles</w:t>
            </w:r>
            <w:r w:rsidRPr="59F824EC" w:rsidR="00D339C2">
              <w:rPr>
                <w:rStyle w:val="normaltextrun"/>
                <w:rFonts w:ascii="Arial" w:hAnsi="Arial" w:cs="Arial"/>
              </w:rPr>
              <w:t xml:space="preserve"> to build relationships</w:t>
            </w:r>
          </w:p>
          <w:p w:rsidRPr="00124CAD" w:rsidR="00D339C2" w:rsidP="59F824EC" w:rsidRDefault="00D339C2" w14:paraId="7B3BAEA5" w14:textId="120B32BE">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Children’s Rights</w:t>
            </w:r>
          </w:p>
          <w:p w:rsidRPr="00124CAD" w:rsidR="00D339C2" w:rsidP="59F824EC" w:rsidRDefault="00D339C2" w14:paraId="52A664BC" w14:textId="17549A9C">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Welsh Phrases</w:t>
            </w:r>
          </w:p>
          <w:p w:rsidRPr="00124CAD" w:rsidR="00D339C2" w:rsidP="59F824EC" w:rsidRDefault="00D339C2" w14:paraId="23BC1BF4" w14:textId="303D70BD">
            <w:pPr>
              <w:pStyle w:val="paragraph"/>
              <w:numPr>
                <w:ilvl w:val="0"/>
                <w:numId w:val="18"/>
              </w:numPr>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I-Voice</w:t>
            </w:r>
          </w:p>
          <w:p w:rsidR="2856B027" w:rsidP="46B85F33" w:rsidRDefault="2856B027" w14:paraId="0EA1250E" w14:textId="010BB2CF">
            <w:pPr>
              <w:pStyle w:val="paragraph"/>
              <w:numPr>
                <w:ilvl w:val="0"/>
                <w:numId w:val="18"/>
              </w:numPr>
              <w:spacing w:before="0" w:beforeAutospacing="off" w:after="0" w:afterAutospacing="off"/>
              <w:ind w:left="270" w:hanging="180"/>
              <w:rPr>
                <w:rStyle w:val="normaltextrun"/>
                <w:rFonts w:ascii="Arial" w:hAnsi="Arial" w:cs="Arial"/>
                <w:i w:val="0"/>
                <w:iCs w:val="0"/>
                <w:sz w:val="24"/>
                <w:szCs w:val="24"/>
              </w:rPr>
            </w:pPr>
            <w:r w:rsidRPr="46B85F33" w:rsidR="2856B027">
              <w:rPr>
                <w:rStyle w:val="normaltextrun"/>
                <w:rFonts w:ascii="Arial" w:hAnsi="Arial" w:cs="Arial"/>
                <w:i w:val="0"/>
                <w:iCs w:val="0"/>
                <w:sz w:val="24"/>
                <w:szCs w:val="24"/>
              </w:rPr>
              <w:t>Metacognition</w:t>
            </w:r>
          </w:p>
          <w:p w:rsidRPr="00124CAD" w:rsidR="00D339C2" w:rsidP="59F824EC" w:rsidRDefault="00D339C2" w14:paraId="1031214D" w14:textId="05660B8E">
            <w:pPr>
              <w:pStyle w:val="paragraph"/>
              <w:spacing w:before="0" w:beforeAutospacing="off" w:after="0" w:afterAutospacing="off"/>
              <w:ind w:left="270" w:hanging="180"/>
              <w:textAlignment w:val="baseline"/>
              <w:rPr>
                <w:rStyle w:val="normaltextrun"/>
                <w:rFonts w:ascii="Arial" w:hAnsi="Arial" w:cs="Arial"/>
              </w:rPr>
            </w:pPr>
            <w:r w:rsidRPr="59F824EC" w:rsidR="00D339C2">
              <w:rPr>
                <w:rStyle w:val="normaltextrun"/>
                <w:rFonts w:ascii="Arial" w:hAnsi="Arial" w:cs="Arial"/>
              </w:rPr>
              <w:t xml:space="preserve"> </w:t>
            </w:r>
          </w:p>
        </w:tc>
        <w:tc>
          <w:tcPr>
            <w:tcW w:w="1728" w:type="dxa"/>
            <w:tcMar/>
          </w:tcPr>
          <w:p w:rsidRPr="00124CAD" w:rsidR="00D339C2" w:rsidP="00D339C2" w:rsidRDefault="00D339C2" w14:paraId="47D74A09" w14:textId="2D03BF0F">
            <w:pPr>
              <w:rPr>
                <w:rFonts w:ascii="Arial" w:hAnsi="Arial" w:cs="Arial"/>
              </w:rPr>
            </w:pPr>
            <w:r w:rsidRPr="00124CAD">
              <w:rPr>
                <w:rFonts w:ascii="Arial" w:hAnsi="Arial" w:cs="Arial"/>
              </w:rPr>
              <w:lastRenderedPageBreak/>
              <w:t>CF and Teachers</w:t>
            </w:r>
          </w:p>
        </w:tc>
        <w:tc>
          <w:tcPr>
            <w:tcW w:w="1768" w:type="dxa"/>
            <w:tcMar/>
          </w:tcPr>
          <w:p w:rsidRPr="00124CAD" w:rsidR="00D339C2" w:rsidP="00D339C2" w:rsidRDefault="00D339C2" w14:paraId="2940048D" w14:textId="1A406C4B">
            <w:pPr>
              <w:rPr>
                <w:rFonts w:ascii="Arial" w:hAnsi="Arial" w:cs="Arial"/>
              </w:rPr>
            </w:pPr>
            <w:r w:rsidRPr="00124CAD">
              <w:rPr>
                <w:rFonts w:ascii="Arial" w:hAnsi="Arial" w:cs="Arial"/>
              </w:rPr>
              <w:t>Daily assembly time</w:t>
            </w:r>
          </w:p>
        </w:tc>
        <w:tc>
          <w:tcPr>
            <w:tcW w:w="1444" w:type="dxa"/>
            <w:tcMar/>
          </w:tcPr>
          <w:p w:rsidRPr="00124CAD" w:rsidR="00D339C2" w:rsidP="00D339C2" w:rsidRDefault="00D339C2" w14:paraId="17FB616D" w14:textId="11855C12">
            <w:pPr>
              <w:rPr>
                <w:rFonts w:ascii="Arial" w:hAnsi="Arial" w:cs="Arial"/>
              </w:rPr>
            </w:pPr>
            <w:r w:rsidRPr="00124CAD">
              <w:rPr>
                <w:rFonts w:ascii="Arial" w:hAnsi="Arial" w:cs="Arial"/>
              </w:rPr>
              <w:t>Throug</w:t>
            </w:r>
            <w:r>
              <w:rPr>
                <w:rFonts w:ascii="Arial" w:hAnsi="Arial" w:cs="Arial"/>
              </w:rPr>
              <w:t>hout</w:t>
            </w:r>
            <w:r w:rsidRPr="00124CAD">
              <w:rPr>
                <w:rFonts w:ascii="Arial" w:hAnsi="Arial" w:cs="Arial"/>
              </w:rPr>
              <w:t xml:space="preserve"> the year</w:t>
            </w:r>
          </w:p>
        </w:tc>
        <w:tc>
          <w:tcPr>
            <w:tcW w:w="2395" w:type="dxa"/>
            <w:tcMar/>
          </w:tcPr>
          <w:p w:rsidR="00D339C2" w:rsidP="00D339C2" w:rsidRDefault="00D339C2" w14:paraId="1986EEF7" w14:textId="77777777">
            <w:pPr>
              <w:rPr>
                <w:rFonts w:ascii="Arial" w:hAnsi="Arial" w:cs="Arial"/>
              </w:rPr>
            </w:pPr>
            <w:r>
              <w:rPr>
                <w:rFonts w:ascii="Arial" w:hAnsi="Arial" w:cs="Arial"/>
              </w:rPr>
              <w:t>Assembly timetable</w:t>
            </w:r>
          </w:p>
          <w:p w:rsidRPr="00F50076" w:rsidR="00D339C2" w:rsidP="00D339C2" w:rsidRDefault="00D339C2" w14:paraId="21D56206" w14:textId="03F2E061">
            <w:pPr>
              <w:rPr>
                <w:rFonts w:ascii="Arial" w:hAnsi="Arial" w:cs="Arial"/>
              </w:rPr>
            </w:pPr>
            <w:r>
              <w:rPr>
                <w:rFonts w:ascii="Arial" w:hAnsi="Arial" w:cs="Arial"/>
              </w:rPr>
              <w:t>Pupil discussions</w:t>
            </w:r>
          </w:p>
        </w:tc>
        <w:tc>
          <w:tcPr>
            <w:tcW w:w="2797" w:type="dxa"/>
            <w:tcMar/>
          </w:tcPr>
          <w:p w:rsidRPr="00F50076" w:rsidR="00D339C2" w:rsidP="00D339C2" w:rsidRDefault="00D339C2" w14:paraId="121E4857" w14:textId="77777777">
            <w:pPr>
              <w:rPr>
                <w:rFonts w:ascii="Arial" w:hAnsi="Arial" w:cs="Arial"/>
              </w:rPr>
            </w:pPr>
          </w:p>
        </w:tc>
        <w:tc>
          <w:tcPr>
            <w:tcW w:w="1360" w:type="dxa"/>
            <w:tcMar/>
          </w:tcPr>
          <w:p w:rsidRPr="00F50076" w:rsidR="00D339C2" w:rsidP="00D339C2" w:rsidRDefault="00D339C2" w14:paraId="2EC9E203" w14:textId="77777777">
            <w:pPr>
              <w:rPr>
                <w:rFonts w:ascii="Arial" w:hAnsi="Arial" w:cs="Arial"/>
              </w:rPr>
            </w:pPr>
          </w:p>
        </w:tc>
      </w:tr>
      <w:tr w:rsidRPr="00F50076" w:rsidR="00D339C2" w:rsidTr="46B85F33" w14:paraId="7223EE45" w14:textId="77777777">
        <w:tc>
          <w:tcPr>
            <w:tcW w:w="2791" w:type="dxa"/>
            <w:tcMar/>
          </w:tcPr>
          <w:p w:rsidRPr="00F50076" w:rsidR="00D339C2" w:rsidP="46B85F33" w:rsidRDefault="00D339C2" w14:paraId="4ADDF5D8" w14:textId="000FBDF1">
            <w:pPr>
              <w:pStyle w:val="paragraph"/>
              <w:spacing w:before="0" w:beforeAutospacing="off" w:after="0" w:afterAutospacing="off"/>
              <w:ind w:left="0"/>
              <w:textAlignment w:val="baseline"/>
              <w:rPr>
                <w:rStyle w:val="normaltextrun"/>
                <w:rFonts w:ascii="Arial" w:hAnsi="Arial" w:cs="Arial"/>
              </w:rPr>
            </w:pPr>
            <w:r w:rsidRPr="46B85F33" w:rsidR="6EEB47AB">
              <w:rPr>
                <w:rStyle w:val="normaltextrun"/>
                <w:rFonts w:ascii="Arial" w:hAnsi="Arial" w:cs="Arial"/>
              </w:rPr>
              <w:t>6.</w:t>
            </w:r>
            <w:r w:rsidRPr="46B85F33" w:rsidR="00D339C2">
              <w:rPr>
                <w:rStyle w:val="normaltextrun"/>
                <w:rFonts w:ascii="Arial" w:hAnsi="Arial" w:cs="Arial"/>
              </w:rPr>
              <w:t xml:space="preserve">Welsh phrase of the </w:t>
            </w:r>
            <w:r w:rsidRPr="46B85F33" w:rsidR="40264487">
              <w:rPr>
                <w:rStyle w:val="normaltextrun"/>
                <w:rFonts w:ascii="Arial" w:hAnsi="Arial" w:cs="Arial"/>
              </w:rPr>
              <w:t>fortnight</w:t>
            </w:r>
            <w:r w:rsidRPr="46B85F33" w:rsidR="00D339C2">
              <w:rPr>
                <w:rStyle w:val="normaltextrun"/>
                <w:rFonts w:ascii="Arial" w:hAnsi="Arial" w:cs="Arial"/>
              </w:rPr>
              <w:t xml:space="preserve"> will be introduced by </w:t>
            </w:r>
            <w:r w:rsidRPr="46B85F33" w:rsidR="00D339C2">
              <w:rPr>
                <w:rStyle w:val="normaltextrun"/>
                <w:rFonts w:ascii="Arial" w:hAnsi="Arial" w:cs="Arial"/>
              </w:rPr>
              <w:t>Criw</w:t>
            </w:r>
            <w:r w:rsidRPr="46B85F33" w:rsidR="00D339C2">
              <w:rPr>
                <w:rStyle w:val="normaltextrun"/>
                <w:rFonts w:ascii="Arial" w:hAnsi="Arial" w:cs="Arial"/>
              </w:rPr>
              <w:t xml:space="preserve"> </w:t>
            </w:r>
            <w:r w:rsidRPr="46B85F33" w:rsidR="00D339C2">
              <w:rPr>
                <w:rStyle w:val="normaltextrun"/>
                <w:rFonts w:ascii="Arial" w:hAnsi="Arial" w:cs="Arial"/>
              </w:rPr>
              <w:t>Cymraeg</w:t>
            </w:r>
            <w:r w:rsidRPr="46B85F33" w:rsidR="00D339C2">
              <w:rPr>
                <w:rStyle w:val="normaltextrun"/>
                <w:rFonts w:ascii="Arial" w:hAnsi="Arial" w:cs="Arial"/>
              </w:rPr>
              <w:t xml:space="preserve"> in assemblies</w:t>
            </w:r>
          </w:p>
        </w:tc>
        <w:tc>
          <w:tcPr>
            <w:tcW w:w="1728" w:type="dxa"/>
            <w:tcMar/>
          </w:tcPr>
          <w:p w:rsidRPr="00F50076" w:rsidR="00D339C2" w:rsidP="00D339C2" w:rsidRDefault="00D339C2" w14:paraId="402D44B2" w14:textId="77777777">
            <w:pPr>
              <w:rPr>
                <w:rFonts w:ascii="Arial" w:hAnsi="Arial" w:cs="Arial"/>
              </w:rPr>
            </w:pPr>
            <w:r w:rsidRPr="00F50076">
              <w:rPr>
                <w:rFonts w:ascii="Arial" w:hAnsi="Arial" w:cs="Arial"/>
              </w:rPr>
              <w:t>MB</w:t>
            </w:r>
          </w:p>
          <w:p w:rsidRPr="00F50076" w:rsidR="00D339C2" w:rsidP="00D339C2" w:rsidRDefault="00D339C2" w14:paraId="23B149B7" w14:textId="443E6318">
            <w:pPr>
              <w:rPr>
                <w:rFonts w:ascii="Arial" w:hAnsi="Arial" w:cs="Arial"/>
              </w:rPr>
            </w:pPr>
          </w:p>
        </w:tc>
        <w:tc>
          <w:tcPr>
            <w:tcW w:w="1768" w:type="dxa"/>
            <w:tcMar/>
          </w:tcPr>
          <w:p w:rsidRPr="00F50076" w:rsidR="00D339C2" w:rsidP="00D339C2" w:rsidRDefault="00D339C2" w14:paraId="6365BE48" w14:textId="5187095E">
            <w:pPr>
              <w:rPr>
                <w:rFonts w:ascii="Arial" w:hAnsi="Arial" w:cs="Arial"/>
              </w:rPr>
            </w:pPr>
            <w:r>
              <w:rPr>
                <w:rFonts w:ascii="Arial" w:hAnsi="Arial" w:cs="Arial"/>
              </w:rPr>
              <w:t>Friday assemblies</w:t>
            </w:r>
          </w:p>
        </w:tc>
        <w:tc>
          <w:tcPr>
            <w:tcW w:w="1444" w:type="dxa"/>
            <w:tcMar/>
          </w:tcPr>
          <w:p w:rsidRPr="00F50076" w:rsidR="00D339C2" w:rsidP="00D339C2" w:rsidRDefault="00D339C2" w14:paraId="5141B0F6" w14:textId="43969A9C">
            <w:pPr>
              <w:rPr>
                <w:rFonts w:ascii="Arial" w:hAnsi="Arial" w:cs="Arial"/>
              </w:rPr>
            </w:pPr>
            <w:r>
              <w:rPr>
                <w:rFonts w:ascii="Arial" w:hAnsi="Arial" w:cs="Arial"/>
              </w:rPr>
              <w:t>Throughout the year</w:t>
            </w:r>
          </w:p>
        </w:tc>
        <w:tc>
          <w:tcPr>
            <w:tcW w:w="2395" w:type="dxa"/>
            <w:tcMar/>
          </w:tcPr>
          <w:p w:rsidR="00D339C2" w:rsidP="00D339C2" w:rsidRDefault="00D339C2" w14:paraId="2937BD4C" w14:textId="77777777">
            <w:pPr>
              <w:rPr>
                <w:rFonts w:ascii="Arial" w:hAnsi="Arial" w:cs="Arial"/>
              </w:rPr>
            </w:pPr>
            <w:r>
              <w:rPr>
                <w:rFonts w:ascii="Arial" w:hAnsi="Arial" w:cs="Arial"/>
              </w:rPr>
              <w:t>Pupil discussions</w:t>
            </w:r>
          </w:p>
          <w:p w:rsidRPr="00F50076" w:rsidR="00D339C2" w:rsidP="00D339C2" w:rsidRDefault="00D339C2" w14:paraId="602EC148" w14:textId="0FD3C52C">
            <w:pPr>
              <w:rPr>
                <w:rFonts w:ascii="Arial" w:hAnsi="Arial" w:cs="Arial"/>
              </w:rPr>
            </w:pPr>
          </w:p>
        </w:tc>
        <w:tc>
          <w:tcPr>
            <w:tcW w:w="2797" w:type="dxa"/>
            <w:tcMar/>
          </w:tcPr>
          <w:p w:rsidRPr="00F50076" w:rsidR="00D339C2" w:rsidP="00D339C2" w:rsidRDefault="00D339C2" w14:paraId="7CB9C0EB" w14:textId="77777777">
            <w:pPr>
              <w:rPr>
                <w:rFonts w:ascii="Arial" w:hAnsi="Arial" w:cs="Arial"/>
              </w:rPr>
            </w:pPr>
          </w:p>
        </w:tc>
        <w:tc>
          <w:tcPr>
            <w:tcW w:w="1360" w:type="dxa"/>
            <w:tcMar/>
          </w:tcPr>
          <w:p w:rsidRPr="00F50076" w:rsidR="00D339C2" w:rsidP="00D339C2" w:rsidRDefault="00D339C2" w14:paraId="7D2AE86F" w14:textId="77777777">
            <w:pPr>
              <w:rPr>
                <w:rFonts w:ascii="Arial" w:hAnsi="Arial" w:cs="Arial"/>
              </w:rPr>
            </w:pPr>
          </w:p>
        </w:tc>
      </w:tr>
      <w:tr w:rsidR="46B85F33" w:rsidTr="46B85F33" w14:paraId="15765E44">
        <w:trPr>
          <w:trHeight w:val="300"/>
        </w:trPr>
        <w:tc>
          <w:tcPr>
            <w:tcW w:w="2791" w:type="dxa"/>
            <w:tcMar/>
          </w:tcPr>
          <w:p w:rsidR="46B85F33" w:rsidP="46B85F33" w:rsidRDefault="46B85F33" w14:paraId="718F1FB0" w14:textId="792685C3">
            <w:pPr>
              <w:pStyle w:val="Normal"/>
              <w:spacing w:line="259" w:lineRule="auto"/>
              <w:ind w:left="0"/>
              <w:rPr>
                <w:rFonts w:ascii="Arial" w:hAnsi="Arial" w:cs="Arial"/>
                <w:sz w:val="24"/>
                <w:szCs w:val="24"/>
              </w:rPr>
            </w:pPr>
            <w:r w:rsidRPr="46B85F33" w:rsidR="46B85F33">
              <w:rPr>
                <w:rFonts w:ascii="Arial" w:hAnsi="Arial" w:cs="Arial"/>
              </w:rPr>
              <w:t>19.</w:t>
            </w:r>
            <w:r w:rsidRPr="46B85F33" w:rsidR="46B85F33">
              <w:rPr>
                <w:rFonts w:ascii="Arial" w:hAnsi="Arial" w:cs="Arial"/>
              </w:rPr>
              <w:t xml:space="preserve">Work towards achieving the silver </w:t>
            </w:r>
            <w:r w:rsidRPr="46B85F33" w:rsidR="46B85F33">
              <w:rPr>
                <w:rFonts w:ascii="Arial" w:hAnsi="Arial" w:cs="Arial"/>
              </w:rPr>
              <w:t>Cymreig</w:t>
            </w:r>
            <w:r w:rsidRPr="46B85F33" w:rsidR="46B85F33">
              <w:rPr>
                <w:rFonts w:ascii="Arial" w:hAnsi="Arial" w:cs="Arial"/>
              </w:rPr>
              <w:t xml:space="preserve"> Campus award</w:t>
            </w:r>
            <w:r w:rsidRPr="46B85F33" w:rsidR="46B85F33">
              <w:rPr>
                <w:rFonts w:ascii="Arial" w:hAnsi="Arial" w:cs="Arial"/>
              </w:rPr>
              <w:t xml:space="preserve"> – separate plan</w:t>
            </w:r>
          </w:p>
        </w:tc>
        <w:tc>
          <w:tcPr>
            <w:tcW w:w="1728" w:type="dxa"/>
            <w:tcMar/>
          </w:tcPr>
          <w:p w:rsidR="46B85F33" w:rsidP="46B85F33" w:rsidRDefault="46B85F33" w14:paraId="76A5F670">
            <w:pPr>
              <w:rPr>
                <w:rFonts w:ascii="Arial" w:hAnsi="Arial" w:cs="Arial"/>
              </w:rPr>
            </w:pPr>
            <w:r w:rsidRPr="46B85F33" w:rsidR="46B85F33">
              <w:rPr>
                <w:rFonts w:ascii="Arial" w:hAnsi="Arial" w:cs="Arial"/>
              </w:rPr>
              <w:t>MB</w:t>
            </w:r>
          </w:p>
          <w:p w:rsidR="46B85F33" w:rsidP="46B85F33" w:rsidRDefault="46B85F33" w14:paraId="5C1A466B" w14:textId="75E24B7D">
            <w:pPr>
              <w:rPr>
                <w:rFonts w:ascii="Arial" w:hAnsi="Arial" w:cs="Arial"/>
              </w:rPr>
            </w:pPr>
          </w:p>
        </w:tc>
        <w:tc>
          <w:tcPr>
            <w:tcW w:w="1768" w:type="dxa"/>
            <w:tcMar/>
          </w:tcPr>
          <w:p w:rsidR="02E943BD" w:rsidP="46B85F33" w:rsidRDefault="02E943BD" w14:paraId="508C8D9F" w14:textId="121751E4">
            <w:pPr>
              <w:pStyle w:val="Normal"/>
              <w:bidi w:val="0"/>
              <w:spacing w:before="0" w:beforeAutospacing="off" w:after="0" w:afterAutospacing="off" w:line="259" w:lineRule="auto"/>
              <w:ind w:left="0" w:right="0"/>
              <w:jc w:val="left"/>
            </w:pPr>
            <w:r w:rsidRPr="46B85F33" w:rsidR="02E943BD">
              <w:rPr>
                <w:rFonts w:ascii="Arial" w:hAnsi="Arial" w:cs="Arial"/>
              </w:rPr>
              <w:t>X3 days release</w:t>
            </w:r>
          </w:p>
        </w:tc>
        <w:tc>
          <w:tcPr>
            <w:tcW w:w="1444" w:type="dxa"/>
            <w:tcMar/>
          </w:tcPr>
          <w:p w:rsidR="46B85F33" w:rsidP="46B85F33" w:rsidRDefault="46B85F33" w14:paraId="5D09BF6B" w14:textId="5E7BEC16">
            <w:pPr>
              <w:rPr>
                <w:rFonts w:ascii="Arial" w:hAnsi="Arial" w:cs="Arial"/>
              </w:rPr>
            </w:pPr>
            <w:r w:rsidRPr="46B85F33" w:rsidR="46B85F33">
              <w:rPr>
                <w:rFonts w:ascii="Arial" w:hAnsi="Arial" w:cs="Arial"/>
              </w:rPr>
              <w:t xml:space="preserve">Ongoing throughout the year; aim to achieve award by </w:t>
            </w:r>
            <w:r w:rsidRPr="46B85F33" w:rsidR="46B85F33">
              <w:rPr>
                <w:rFonts w:ascii="Arial" w:hAnsi="Arial" w:cs="Arial"/>
              </w:rPr>
              <w:t>July ‘25</w:t>
            </w:r>
          </w:p>
        </w:tc>
        <w:tc>
          <w:tcPr>
            <w:tcW w:w="2395" w:type="dxa"/>
            <w:tcMar/>
          </w:tcPr>
          <w:p w:rsidR="46B85F33" w:rsidP="46B85F33" w:rsidRDefault="46B85F33" w14:paraId="76B2D7C7" w14:textId="30AABFCC">
            <w:pPr>
              <w:spacing w:line="259" w:lineRule="auto"/>
              <w:rPr>
                <w:rFonts w:ascii="Arial" w:hAnsi="Arial" w:cs="Arial"/>
              </w:rPr>
            </w:pPr>
            <w:r w:rsidRPr="46B85F33" w:rsidR="46B85F33">
              <w:rPr>
                <w:rFonts w:ascii="Arial" w:hAnsi="Arial" w:cs="Arial"/>
              </w:rPr>
              <w:t>Evaluation against award by Teacher and SLT</w:t>
            </w:r>
          </w:p>
        </w:tc>
        <w:tc>
          <w:tcPr>
            <w:tcW w:w="2797" w:type="dxa"/>
            <w:tcMar/>
          </w:tcPr>
          <w:p w:rsidR="46B85F33" w:rsidP="46B85F33" w:rsidRDefault="46B85F33" w14:paraId="65E8CCAE">
            <w:pPr>
              <w:rPr>
                <w:rFonts w:ascii="Arial" w:hAnsi="Arial" w:cs="Arial"/>
              </w:rPr>
            </w:pPr>
          </w:p>
        </w:tc>
        <w:tc>
          <w:tcPr>
            <w:tcW w:w="1360" w:type="dxa"/>
            <w:tcMar/>
          </w:tcPr>
          <w:p w:rsidR="46B85F33" w:rsidP="46B85F33" w:rsidRDefault="46B85F33" w14:paraId="5DF65457">
            <w:pPr>
              <w:rPr>
                <w:rFonts w:ascii="Arial" w:hAnsi="Arial" w:cs="Arial"/>
              </w:rPr>
            </w:pPr>
          </w:p>
        </w:tc>
      </w:tr>
      <w:tr w:rsidRPr="00F50076" w:rsidR="00D339C2" w:rsidTr="46B85F33" w14:paraId="294F8316" w14:textId="77777777">
        <w:tc>
          <w:tcPr>
            <w:tcW w:w="2791" w:type="dxa"/>
            <w:tcMar/>
          </w:tcPr>
          <w:p w:rsidRPr="00F50076" w:rsidR="00D339C2" w:rsidP="46B85F33" w:rsidRDefault="00D339C2" w14:paraId="6778C852" w14:textId="160E00B8">
            <w:pPr>
              <w:pStyle w:val="paragraph"/>
              <w:spacing w:before="0" w:beforeAutospacing="off" w:after="0" w:afterAutospacing="off"/>
              <w:ind w:left="0"/>
              <w:textAlignment w:val="baseline"/>
              <w:rPr>
                <w:rStyle w:val="normaltextrun"/>
                <w:rFonts w:ascii="Arial" w:hAnsi="Arial" w:cs="Arial"/>
              </w:rPr>
            </w:pPr>
            <w:r w:rsidRPr="46B85F33" w:rsidR="19021317">
              <w:rPr>
                <w:rStyle w:val="normaltextrun"/>
                <w:rFonts w:ascii="Arial" w:hAnsi="Arial" w:cs="Arial"/>
              </w:rPr>
              <w:t>8</w:t>
            </w:r>
            <w:r w:rsidRPr="46B85F33" w:rsidR="38D617FD">
              <w:rPr>
                <w:rStyle w:val="normaltextrun"/>
                <w:rFonts w:ascii="Arial" w:hAnsi="Arial" w:cs="Arial"/>
              </w:rPr>
              <w:t>.</w:t>
            </w:r>
            <w:r w:rsidRPr="46B85F33" w:rsidR="00D339C2">
              <w:rPr>
                <w:rStyle w:val="normaltextrun"/>
                <w:rFonts w:ascii="Arial" w:hAnsi="Arial" w:cs="Arial"/>
              </w:rPr>
              <w:t>A</w:t>
            </w:r>
            <w:r w:rsidRPr="46B85F33" w:rsidR="00D339C2">
              <w:rPr>
                <w:rStyle w:val="normaltextrun"/>
                <w:rFonts w:ascii="Arial" w:hAnsi="Arial" w:cs="Arial"/>
              </w:rPr>
              <w:t xml:space="preserve"> children’s</w:t>
            </w:r>
            <w:r w:rsidRPr="46B85F33" w:rsidR="00D339C2">
              <w:rPr>
                <w:rStyle w:val="normaltextrun"/>
                <w:rFonts w:ascii="Arial" w:hAnsi="Arial" w:cs="Arial"/>
              </w:rPr>
              <w:t xml:space="preserve"> right of the </w:t>
            </w:r>
            <w:r w:rsidRPr="46B85F33" w:rsidR="00D339C2">
              <w:rPr>
                <w:rStyle w:val="normaltextrun"/>
                <w:rFonts w:ascii="Arial" w:hAnsi="Arial" w:cs="Arial"/>
              </w:rPr>
              <w:t>fortnight</w:t>
            </w:r>
            <w:r w:rsidRPr="46B85F33" w:rsidR="00D339C2">
              <w:rPr>
                <w:rStyle w:val="normaltextrun"/>
                <w:rFonts w:ascii="Arial" w:hAnsi="Arial" w:cs="Arial"/>
              </w:rPr>
              <w:t xml:space="preserve"> will be introduced during assemblies</w:t>
            </w:r>
            <w:r w:rsidRPr="46B85F33" w:rsidR="00D339C2">
              <w:rPr>
                <w:rStyle w:val="normaltextrun"/>
                <w:rFonts w:ascii="Arial" w:hAnsi="Arial" w:cs="Arial"/>
              </w:rPr>
              <w:t>, to cover some of the more unfamiliar rights</w:t>
            </w:r>
          </w:p>
        </w:tc>
        <w:tc>
          <w:tcPr>
            <w:tcW w:w="1728" w:type="dxa"/>
            <w:tcMar/>
          </w:tcPr>
          <w:p w:rsidRPr="00F50076" w:rsidR="00D339C2" w:rsidP="00D339C2" w:rsidRDefault="00D339C2" w14:paraId="1FA9EA5A" w14:textId="77777777">
            <w:pPr>
              <w:rPr>
                <w:rFonts w:ascii="Arial" w:hAnsi="Arial" w:cs="Arial"/>
              </w:rPr>
            </w:pPr>
            <w:r w:rsidRPr="00F50076">
              <w:rPr>
                <w:rFonts w:ascii="Arial" w:hAnsi="Arial" w:cs="Arial"/>
              </w:rPr>
              <w:t>TS</w:t>
            </w:r>
          </w:p>
          <w:p w:rsidRPr="00F50076" w:rsidR="00D339C2" w:rsidP="00D339C2" w:rsidRDefault="00D339C2" w14:paraId="54903C23" w14:textId="1E5C4D88">
            <w:pPr>
              <w:rPr>
                <w:rFonts w:ascii="Arial" w:hAnsi="Arial" w:cs="Arial"/>
              </w:rPr>
            </w:pPr>
          </w:p>
        </w:tc>
        <w:tc>
          <w:tcPr>
            <w:tcW w:w="1768" w:type="dxa"/>
            <w:tcMar/>
          </w:tcPr>
          <w:p w:rsidRPr="00F50076" w:rsidR="00D339C2" w:rsidP="00D339C2" w:rsidRDefault="00D339C2" w14:paraId="3C5FE275" w14:textId="69AAE9D8">
            <w:pPr>
              <w:rPr>
                <w:rFonts w:ascii="Arial" w:hAnsi="Arial" w:cs="Arial"/>
              </w:rPr>
            </w:pPr>
            <w:r>
              <w:rPr>
                <w:rFonts w:ascii="Arial" w:hAnsi="Arial" w:cs="Arial"/>
              </w:rPr>
              <w:t>Assemblies</w:t>
            </w:r>
          </w:p>
        </w:tc>
        <w:tc>
          <w:tcPr>
            <w:tcW w:w="1444" w:type="dxa"/>
            <w:tcMar/>
          </w:tcPr>
          <w:p w:rsidRPr="00F50076" w:rsidR="00D339C2" w:rsidP="00D339C2" w:rsidRDefault="00D339C2" w14:paraId="457F70E1" w14:textId="54625F2A">
            <w:pPr>
              <w:rPr>
                <w:rFonts w:ascii="Arial" w:hAnsi="Arial" w:cs="Arial"/>
              </w:rPr>
            </w:pPr>
            <w:r>
              <w:rPr>
                <w:rFonts w:ascii="Arial" w:hAnsi="Arial" w:cs="Arial"/>
              </w:rPr>
              <w:t>Throughout the year</w:t>
            </w:r>
          </w:p>
        </w:tc>
        <w:tc>
          <w:tcPr>
            <w:tcW w:w="2395" w:type="dxa"/>
            <w:tcMar/>
          </w:tcPr>
          <w:p w:rsidR="00D339C2" w:rsidP="00D339C2" w:rsidRDefault="00D339C2" w14:paraId="27C4A660" w14:textId="77777777">
            <w:pPr>
              <w:rPr>
                <w:rFonts w:ascii="Arial" w:hAnsi="Arial" w:cs="Arial"/>
              </w:rPr>
            </w:pPr>
            <w:r>
              <w:rPr>
                <w:rFonts w:ascii="Arial" w:hAnsi="Arial" w:cs="Arial"/>
              </w:rPr>
              <w:t>Pupil Discussions</w:t>
            </w:r>
          </w:p>
          <w:p w:rsidR="00D339C2" w:rsidP="00D339C2" w:rsidRDefault="00D339C2" w14:paraId="3C321678" w14:textId="77777777">
            <w:pPr>
              <w:rPr>
                <w:rFonts w:ascii="Arial" w:hAnsi="Arial" w:cs="Arial"/>
              </w:rPr>
            </w:pPr>
          </w:p>
          <w:p w:rsidRPr="00F50076" w:rsidR="00D339C2" w:rsidP="00D339C2" w:rsidRDefault="00D339C2" w14:paraId="451A416D" w14:textId="7BC6F3DA">
            <w:pPr>
              <w:rPr>
                <w:rFonts w:ascii="Arial" w:hAnsi="Arial" w:cs="Arial"/>
              </w:rPr>
            </w:pPr>
            <w:r>
              <w:rPr>
                <w:rFonts w:ascii="Arial" w:hAnsi="Arial" w:cs="Arial"/>
              </w:rPr>
              <w:t>Gold RRS assessment</w:t>
            </w:r>
          </w:p>
        </w:tc>
        <w:tc>
          <w:tcPr>
            <w:tcW w:w="2797" w:type="dxa"/>
            <w:tcMar/>
          </w:tcPr>
          <w:p w:rsidRPr="00F50076" w:rsidR="00D339C2" w:rsidP="00D339C2" w:rsidRDefault="00D339C2" w14:paraId="1B4CDCB3" w14:textId="77777777">
            <w:pPr>
              <w:rPr>
                <w:rFonts w:ascii="Arial" w:hAnsi="Arial" w:cs="Arial"/>
              </w:rPr>
            </w:pPr>
          </w:p>
        </w:tc>
        <w:tc>
          <w:tcPr>
            <w:tcW w:w="1360" w:type="dxa"/>
            <w:tcMar/>
          </w:tcPr>
          <w:p w:rsidRPr="00F50076" w:rsidR="00D339C2" w:rsidP="00D339C2" w:rsidRDefault="00D339C2" w14:paraId="6EBB7A4B" w14:textId="77777777">
            <w:pPr>
              <w:rPr>
                <w:rFonts w:ascii="Arial" w:hAnsi="Arial" w:cs="Arial"/>
              </w:rPr>
            </w:pPr>
          </w:p>
        </w:tc>
      </w:tr>
      <w:tr w:rsidRPr="00F50076" w:rsidR="00D339C2" w:rsidTr="46B85F33" w14:paraId="6B6FE2BF" w14:textId="77777777">
        <w:tc>
          <w:tcPr>
            <w:tcW w:w="2791" w:type="dxa"/>
            <w:tcMar/>
          </w:tcPr>
          <w:p w:rsidRPr="00F50076" w:rsidR="00D339C2" w:rsidP="46B85F33" w:rsidRDefault="00D339C2" w14:paraId="6A64B5EF" w14:textId="0F321AC1">
            <w:pPr>
              <w:pStyle w:val="paragraph"/>
              <w:spacing w:before="0" w:beforeAutospacing="off" w:after="0" w:afterAutospacing="off"/>
              <w:ind w:left="0"/>
              <w:textAlignment w:val="baseline"/>
              <w:rPr>
                <w:rStyle w:val="normaltextrun"/>
                <w:rFonts w:ascii="Arial" w:hAnsi="Arial" w:cs="Arial"/>
              </w:rPr>
            </w:pPr>
            <w:r w:rsidRPr="46B85F33" w:rsidR="3C28C670">
              <w:rPr>
                <w:rStyle w:val="normaltextrun"/>
                <w:rFonts w:ascii="Arial" w:hAnsi="Arial" w:cs="Arial"/>
              </w:rPr>
              <w:t>9</w:t>
            </w:r>
            <w:r w:rsidRPr="46B85F33" w:rsidR="1BD68F73">
              <w:rPr>
                <w:rStyle w:val="normaltextrun"/>
                <w:rFonts w:ascii="Arial" w:hAnsi="Arial" w:cs="Arial"/>
              </w:rPr>
              <w:t>.</w:t>
            </w:r>
            <w:r w:rsidRPr="46B85F33" w:rsidR="00D339C2">
              <w:rPr>
                <w:rStyle w:val="normaltextrun"/>
                <w:rFonts w:ascii="Arial" w:hAnsi="Arial" w:cs="Arial"/>
              </w:rPr>
              <w:t>E</w:t>
            </w:r>
            <w:r w:rsidRPr="46B85F33" w:rsidR="00D339C2">
              <w:rPr>
                <w:rStyle w:val="normaltextrun"/>
                <w:rFonts w:ascii="Arial" w:hAnsi="Arial" w:cs="Arial"/>
              </w:rPr>
              <w:t>ach class to be part of a focused team</w:t>
            </w:r>
            <w:r w:rsidRPr="46B85F33" w:rsidR="00D339C2">
              <w:rPr>
                <w:rStyle w:val="normaltextrun"/>
                <w:rFonts w:ascii="Arial" w:hAnsi="Arial" w:cs="Arial"/>
              </w:rPr>
              <w:t xml:space="preserve"> as part of the school’s I-</w:t>
            </w:r>
            <w:r w:rsidRPr="46B85F33" w:rsidR="00D339C2">
              <w:rPr>
                <w:rStyle w:val="normaltextrun"/>
                <w:rFonts w:ascii="Arial" w:hAnsi="Arial" w:cs="Arial"/>
              </w:rPr>
              <w:t>Voice:</w:t>
            </w:r>
          </w:p>
          <w:p w:rsidRPr="00305972" w:rsidR="00D339C2" w:rsidP="59F824EC" w:rsidRDefault="00D339C2" w14:paraId="34A494F3" w14:textId="0F43079F">
            <w:pPr>
              <w:pStyle w:val="paragraph"/>
              <w:numPr>
                <w:ilvl w:val="0"/>
                <w:numId w:val="15"/>
              </w:numPr>
              <w:tabs>
                <w:tab w:val="left" w:pos="142"/>
              </w:tabs>
              <w:spacing w:before="0" w:beforeAutospacing="off" w:after="0" w:afterAutospacing="off"/>
              <w:ind/>
              <w:textAlignment w:val="baseline"/>
              <w:rPr>
                <w:rStyle w:val="normaltextrun"/>
                <w:rFonts w:ascii="Arial" w:hAnsi="Arial" w:cs="Arial"/>
              </w:rPr>
            </w:pPr>
            <w:bookmarkStart w:name="_GoBack" w:id="0"/>
            <w:r w:rsidRPr="59F824EC" w:rsidR="00D339C2">
              <w:rPr>
                <w:rStyle w:val="normaltextrun"/>
                <w:rFonts w:ascii="Arial" w:hAnsi="Arial" w:cs="Arial"/>
              </w:rPr>
              <w:t>Children’s rights</w:t>
            </w:r>
            <w:r w:rsidRPr="59F824EC" w:rsidR="00305972">
              <w:rPr>
                <w:rStyle w:val="normaltextrun"/>
                <w:rFonts w:ascii="Arial" w:hAnsi="Arial" w:cs="Arial"/>
              </w:rPr>
              <w:t xml:space="preserve"> (Severn)</w:t>
            </w:r>
          </w:p>
          <w:p w:rsidRPr="00305972" w:rsidR="00D339C2" w:rsidP="59F824EC" w:rsidRDefault="00D339C2" w14:paraId="28F3032C" w14:textId="073B16E1">
            <w:pPr>
              <w:pStyle w:val="paragraph"/>
              <w:numPr>
                <w:ilvl w:val="0"/>
                <w:numId w:val="15"/>
              </w:numPr>
              <w:spacing w:before="0" w:beforeAutospacing="off" w:after="0" w:afterAutospacing="off"/>
              <w:ind w:left="360" w:hanging="142" w:firstLine="578"/>
              <w:textAlignment w:val="baseline"/>
              <w:rPr>
                <w:rStyle w:val="normaltextrun"/>
                <w:rFonts w:ascii="Arial" w:hAnsi="Arial" w:cs="Arial"/>
              </w:rPr>
            </w:pPr>
            <w:r w:rsidRPr="59F824EC" w:rsidR="00D339C2">
              <w:rPr>
                <w:rStyle w:val="normaltextrun"/>
                <w:rFonts w:ascii="Arial" w:hAnsi="Arial" w:cs="Arial"/>
              </w:rPr>
              <w:t>Criw</w:t>
            </w:r>
            <w:r w:rsidRPr="59F824EC" w:rsidR="00D339C2">
              <w:rPr>
                <w:rStyle w:val="normaltextrun"/>
                <w:rFonts w:ascii="Arial" w:hAnsi="Arial" w:cs="Arial"/>
              </w:rPr>
              <w:t xml:space="preserve"> </w:t>
            </w:r>
            <w:r w:rsidRPr="59F824EC" w:rsidR="00D339C2">
              <w:rPr>
                <w:rStyle w:val="normaltextrun"/>
                <w:rFonts w:ascii="Arial" w:hAnsi="Arial" w:cs="Arial"/>
              </w:rPr>
              <w:t>C</w:t>
            </w:r>
            <w:r w:rsidRPr="59F824EC" w:rsidR="00D339C2">
              <w:rPr>
                <w:rStyle w:val="normaltextrun"/>
                <w:rFonts w:ascii="Arial" w:hAnsi="Arial" w:cs="Arial"/>
              </w:rPr>
              <w:t>ymraeg</w:t>
            </w:r>
            <w:r w:rsidRPr="59F824EC" w:rsidR="00305972">
              <w:rPr>
                <w:rStyle w:val="normaltextrun"/>
                <w:rFonts w:ascii="Arial" w:hAnsi="Arial" w:cs="Arial"/>
              </w:rPr>
              <w:t xml:space="preserve"> (Dee)</w:t>
            </w:r>
          </w:p>
          <w:p w:rsidRPr="00305972" w:rsidR="00D339C2" w:rsidP="59F824EC" w:rsidRDefault="00D339C2" w14:paraId="0DCD811C" w14:textId="0E2DB56F">
            <w:pPr>
              <w:pStyle w:val="paragraph"/>
              <w:numPr>
                <w:ilvl w:val="0"/>
                <w:numId w:val="15"/>
              </w:numPr>
              <w:spacing w:before="0" w:beforeAutospacing="off" w:after="0" w:afterAutospacing="off"/>
              <w:ind w:left="360" w:hanging="142" w:firstLine="578"/>
              <w:textAlignment w:val="baseline"/>
              <w:rPr>
                <w:rStyle w:val="normaltextrun"/>
                <w:rFonts w:ascii="Arial" w:hAnsi="Arial" w:cs="Arial"/>
              </w:rPr>
            </w:pPr>
            <w:r w:rsidRPr="59F824EC" w:rsidR="00D339C2">
              <w:rPr>
                <w:rStyle w:val="normaltextrun"/>
                <w:rFonts w:ascii="Arial" w:hAnsi="Arial" w:cs="Arial"/>
              </w:rPr>
              <w:t>Tech support</w:t>
            </w:r>
            <w:r w:rsidRPr="59F824EC" w:rsidR="00305972">
              <w:rPr>
                <w:rStyle w:val="normaltextrun"/>
                <w:rFonts w:ascii="Arial" w:hAnsi="Arial" w:cs="Arial"/>
              </w:rPr>
              <w:t xml:space="preserve"> (</w:t>
            </w:r>
            <w:r w:rsidRPr="59F824EC" w:rsidR="00305972">
              <w:rPr>
                <w:rStyle w:val="normaltextrun"/>
                <w:rFonts w:ascii="Arial" w:hAnsi="Arial" w:cs="Arial"/>
              </w:rPr>
              <w:t>Ogmore</w:t>
            </w:r>
            <w:r w:rsidRPr="59F824EC" w:rsidR="00305972">
              <w:rPr>
                <w:rStyle w:val="normaltextrun"/>
                <w:rFonts w:ascii="Arial" w:hAnsi="Arial" w:cs="Arial"/>
              </w:rPr>
              <w:t>)</w:t>
            </w:r>
          </w:p>
          <w:p w:rsidRPr="00305972" w:rsidR="00D339C2" w:rsidP="59F824EC" w:rsidRDefault="00D339C2" w14:paraId="1FDEC5A6" w14:textId="084BBA16">
            <w:pPr>
              <w:pStyle w:val="paragraph"/>
              <w:numPr>
                <w:ilvl w:val="0"/>
                <w:numId w:val="15"/>
              </w:numPr>
              <w:spacing w:before="0" w:beforeAutospacing="off" w:after="0" w:afterAutospacing="off"/>
              <w:ind w:left="360" w:hanging="142" w:firstLine="578"/>
              <w:textAlignment w:val="baseline"/>
              <w:rPr>
                <w:rStyle w:val="normaltextrun"/>
                <w:rFonts w:ascii="Arial" w:hAnsi="Arial" w:cs="Arial"/>
              </w:rPr>
            </w:pPr>
            <w:r w:rsidRPr="59F824EC" w:rsidR="00D339C2">
              <w:rPr>
                <w:rStyle w:val="normaltextrun"/>
                <w:rFonts w:ascii="Arial" w:hAnsi="Arial" w:cs="Arial"/>
              </w:rPr>
              <w:t>Healthy schools</w:t>
            </w:r>
            <w:r w:rsidRPr="59F824EC" w:rsidR="00305972">
              <w:rPr>
                <w:rStyle w:val="normaltextrun"/>
                <w:rFonts w:ascii="Arial" w:hAnsi="Arial" w:cs="Arial"/>
              </w:rPr>
              <w:t xml:space="preserve"> (</w:t>
            </w:r>
            <w:r w:rsidRPr="59F824EC" w:rsidR="00305972">
              <w:rPr>
                <w:rStyle w:val="normaltextrun"/>
                <w:rFonts w:ascii="Arial" w:hAnsi="Arial" w:cs="Arial"/>
              </w:rPr>
              <w:t>Usk</w:t>
            </w:r>
            <w:r w:rsidRPr="59F824EC" w:rsidR="00305972">
              <w:rPr>
                <w:rStyle w:val="normaltextrun"/>
                <w:rFonts w:ascii="Arial" w:hAnsi="Arial" w:cs="Arial"/>
              </w:rPr>
              <w:t>)</w:t>
            </w:r>
          </w:p>
          <w:p w:rsidRPr="00305972" w:rsidR="00D339C2" w:rsidP="59F824EC" w:rsidRDefault="00D339C2" w14:paraId="79EBEB84" w14:textId="434C63DC">
            <w:pPr>
              <w:pStyle w:val="paragraph"/>
              <w:numPr>
                <w:ilvl w:val="0"/>
                <w:numId w:val="15"/>
              </w:numPr>
              <w:spacing w:before="0" w:beforeAutospacing="off" w:after="0" w:afterAutospacing="off"/>
              <w:ind w:left="360" w:hanging="142" w:firstLine="578"/>
              <w:textAlignment w:val="baseline"/>
              <w:rPr>
                <w:rStyle w:val="normaltextrun"/>
                <w:rFonts w:ascii="Arial" w:hAnsi="Arial" w:cs="Arial"/>
              </w:rPr>
            </w:pPr>
            <w:r w:rsidRPr="59F824EC" w:rsidR="00D339C2">
              <w:rPr>
                <w:rStyle w:val="normaltextrun"/>
                <w:rFonts w:ascii="Arial" w:hAnsi="Arial" w:cs="Arial"/>
              </w:rPr>
              <w:t>Green team</w:t>
            </w:r>
            <w:r w:rsidRPr="59F824EC" w:rsidR="00305972">
              <w:rPr>
                <w:rStyle w:val="normaltextrun"/>
                <w:rFonts w:ascii="Arial" w:hAnsi="Arial" w:cs="Arial"/>
              </w:rPr>
              <w:t xml:space="preserve"> (Clun)</w:t>
            </w:r>
          </w:p>
          <w:p w:rsidRPr="00305972" w:rsidR="00D339C2" w:rsidP="59F824EC" w:rsidRDefault="00D339C2" w14:paraId="405126CE" w14:textId="4A47C7EA">
            <w:pPr>
              <w:pStyle w:val="paragraph"/>
              <w:numPr>
                <w:ilvl w:val="0"/>
                <w:numId w:val="15"/>
              </w:numPr>
              <w:spacing w:before="0" w:beforeAutospacing="off" w:after="0" w:afterAutospacing="off"/>
              <w:ind w:left="360" w:hanging="142" w:firstLine="578"/>
              <w:textAlignment w:val="baseline"/>
              <w:rPr>
                <w:rStyle w:val="normaltextrun"/>
                <w:rFonts w:ascii="Arial" w:hAnsi="Arial" w:cs="Arial"/>
              </w:rPr>
            </w:pPr>
            <w:r w:rsidRPr="59F824EC" w:rsidR="00D339C2">
              <w:rPr>
                <w:rStyle w:val="normaltextrun"/>
                <w:rFonts w:ascii="Arial" w:hAnsi="Arial" w:cs="Arial"/>
              </w:rPr>
              <w:t>Nurture</w:t>
            </w:r>
            <w:r w:rsidRPr="59F824EC" w:rsidR="00305972">
              <w:rPr>
                <w:rStyle w:val="normaltextrun"/>
                <w:rFonts w:ascii="Arial" w:hAnsi="Arial" w:cs="Arial"/>
              </w:rPr>
              <w:t xml:space="preserve"> (Rhymney)</w:t>
            </w:r>
          </w:p>
          <w:p w:rsidRPr="00F50076" w:rsidR="00D339C2" w:rsidP="59F824EC" w:rsidRDefault="00D339C2" w14:paraId="044A7AD7" w14:textId="76236C58">
            <w:pPr>
              <w:pStyle w:val="paragraph"/>
              <w:numPr>
                <w:ilvl w:val="0"/>
                <w:numId w:val="15"/>
              </w:numPr>
              <w:spacing w:before="0" w:beforeAutospacing="off" w:after="0" w:afterAutospacing="off"/>
              <w:ind w:left="360" w:hanging="142" w:firstLine="578"/>
              <w:textAlignment w:val="baseline"/>
              <w:rPr>
                <w:rStyle w:val="normaltextrun"/>
                <w:rFonts w:ascii="Arial" w:hAnsi="Arial" w:cs="Arial"/>
              </w:rPr>
            </w:pPr>
            <w:r w:rsidRPr="59F824EC" w:rsidR="00D339C2">
              <w:rPr>
                <w:rStyle w:val="normaltextrun"/>
                <w:rFonts w:ascii="Arial" w:hAnsi="Arial" w:cs="Arial"/>
              </w:rPr>
              <w:t>Eco warriors</w:t>
            </w:r>
            <w:r w:rsidRPr="59F824EC" w:rsidR="00305972">
              <w:rPr>
                <w:rStyle w:val="normaltextrun"/>
                <w:rFonts w:ascii="Arial" w:hAnsi="Arial" w:cs="Arial"/>
              </w:rPr>
              <w:t xml:space="preserve"> (Years 1/2)</w:t>
            </w:r>
            <w:bookmarkEnd w:id="0"/>
          </w:p>
        </w:tc>
        <w:tc>
          <w:tcPr>
            <w:tcW w:w="1728" w:type="dxa"/>
            <w:tcMar/>
          </w:tcPr>
          <w:p w:rsidRPr="00C40850" w:rsidR="00D339C2" w:rsidP="00D339C2" w:rsidRDefault="00D339C2" w14:paraId="385740F4" w14:textId="5CFD5230">
            <w:pPr>
              <w:rPr>
                <w:rFonts w:ascii="Arial" w:hAnsi="Arial" w:cs="Arial"/>
              </w:rPr>
            </w:pPr>
            <w:r w:rsidRPr="00C40850">
              <w:rPr>
                <w:rFonts w:ascii="Arial" w:hAnsi="Arial" w:cs="Arial"/>
              </w:rPr>
              <w:lastRenderedPageBreak/>
              <w:t>TS and</w:t>
            </w:r>
            <w:r>
              <w:t xml:space="preserve"> </w:t>
            </w:r>
            <w:r w:rsidRPr="00C40850">
              <w:rPr>
                <w:rFonts w:ascii="Arial" w:hAnsi="Arial" w:cs="Arial"/>
              </w:rPr>
              <w:t>Teachers</w:t>
            </w:r>
          </w:p>
        </w:tc>
        <w:tc>
          <w:tcPr>
            <w:tcW w:w="1768" w:type="dxa"/>
            <w:tcMar/>
          </w:tcPr>
          <w:p w:rsidRPr="00C40850" w:rsidR="00D339C2" w:rsidP="00D339C2" w:rsidRDefault="00D339C2" w14:paraId="1EC74ACF" w14:textId="77777777">
            <w:pPr>
              <w:rPr>
                <w:rFonts w:ascii="Arial" w:hAnsi="Arial" w:cs="Arial"/>
              </w:rPr>
            </w:pPr>
            <w:r w:rsidRPr="00C40850">
              <w:rPr>
                <w:rFonts w:ascii="Arial" w:hAnsi="Arial" w:cs="Arial"/>
              </w:rPr>
              <w:t>Regular class I-Voice time</w:t>
            </w:r>
          </w:p>
          <w:p w:rsidRPr="00C40850" w:rsidR="00D339C2" w:rsidP="00D339C2" w:rsidRDefault="00D339C2" w14:paraId="7D47E46A" w14:textId="77777777">
            <w:pPr>
              <w:rPr>
                <w:rFonts w:ascii="Arial" w:hAnsi="Arial" w:cs="Arial"/>
              </w:rPr>
            </w:pPr>
          </w:p>
          <w:p w:rsidRPr="00F50076" w:rsidR="00D339C2" w:rsidP="00D339C2" w:rsidRDefault="00D339C2" w14:paraId="0663A8FC" w14:textId="3C00EAB9">
            <w:pPr>
              <w:rPr>
                <w:rFonts w:ascii="Arial" w:hAnsi="Arial" w:cs="Arial"/>
              </w:rPr>
            </w:pPr>
            <w:r w:rsidRPr="00C40850">
              <w:rPr>
                <w:rFonts w:ascii="Arial" w:hAnsi="Arial" w:cs="Arial"/>
              </w:rPr>
              <w:t xml:space="preserve">I-Voice </w:t>
            </w:r>
            <w:r w:rsidRPr="00C40850">
              <w:rPr>
                <w:rFonts w:ascii="Arial" w:hAnsi="Arial" w:cs="Arial"/>
              </w:rPr>
              <w:lastRenderedPageBreak/>
              <w:t>meetings half termly</w:t>
            </w:r>
            <w:r>
              <w:rPr>
                <w:rFonts w:ascii="Arial" w:hAnsi="Arial" w:cs="Arial"/>
              </w:rPr>
              <w:t xml:space="preserve"> </w:t>
            </w:r>
            <w:r w:rsidRPr="00C40850">
              <w:rPr>
                <w:rFonts w:ascii="Arial" w:hAnsi="Arial" w:cs="Arial"/>
              </w:rPr>
              <w:t>with CF and RW</w:t>
            </w:r>
          </w:p>
        </w:tc>
        <w:tc>
          <w:tcPr>
            <w:tcW w:w="1444" w:type="dxa"/>
            <w:tcMar/>
          </w:tcPr>
          <w:p w:rsidRPr="00C40850" w:rsidR="00D339C2" w:rsidP="00D339C2" w:rsidRDefault="00D339C2" w14:paraId="3821E701" w14:textId="77777777">
            <w:pPr>
              <w:rPr>
                <w:rFonts w:ascii="Arial" w:hAnsi="Arial" w:cs="Arial"/>
              </w:rPr>
            </w:pPr>
            <w:r w:rsidRPr="00C40850">
              <w:rPr>
                <w:rFonts w:ascii="Arial" w:hAnsi="Arial" w:cs="Arial"/>
              </w:rPr>
              <w:lastRenderedPageBreak/>
              <w:t>Throughout the year</w:t>
            </w:r>
          </w:p>
          <w:p w:rsidRPr="00C40850" w:rsidR="00D339C2" w:rsidP="00D339C2" w:rsidRDefault="00D339C2" w14:paraId="50B4B307" w14:textId="77777777">
            <w:pPr>
              <w:rPr>
                <w:rFonts w:ascii="Arial" w:hAnsi="Arial" w:cs="Arial"/>
              </w:rPr>
            </w:pPr>
          </w:p>
          <w:p w:rsidRPr="00C40850" w:rsidR="00D339C2" w:rsidP="00D339C2" w:rsidRDefault="00D339C2" w14:paraId="6B545BF1" w14:textId="74DADDEA">
            <w:pPr>
              <w:rPr>
                <w:rFonts w:ascii="Arial" w:hAnsi="Arial" w:cs="Arial"/>
              </w:rPr>
            </w:pPr>
            <w:r w:rsidRPr="00C40850">
              <w:rPr>
                <w:rFonts w:ascii="Arial" w:hAnsi="Arial" w:cs="Arial"/>
              </w:rPr>
              <w:t>26/9/23</w:t>
            </w:r>
          </w:p>
          <w:p w:rsidRPr="00C40850" w:rsidR="00D339C2" w:rsidP="00D339C2" w:rsidRDefault="00D339C2" w14:paraId="3F050BD0" w14:textId="0B804DC7">
            <w:pPr>
              <w:rPr>
                <w:rFonts w:ascii="Arial" w:hAnsi="Arial" w:cs="Arial"/>
              </w:rPr>
            </w:pPr>
            <w:r w:rsidRPr="00C40850">
              <w:rPr>
                <w:rFonts w:ascii="Arial" w:hAnsi="Arial" w:cs="Arial"/>
              </w:rPr>
              <w:lastRenderedPageBreak/>
              <w:t>21/11/23</w:t>
            </w:r>
          </w:p>
          <w:p w:rsidRPr="00C40850" w:rsidR="00D339C2" w:rsidP="00D339C2" w:rsidRDefault="00D339C2" w14:paraId="543470D5" w14:textId="306902E8">
            <w:pPr>
              <w:rPr>
                <w:rFonts w:ascii="Arial" w:hAnsi="Arial" w:cs="Arial"/>
              </w:rPr>
            </w:pPr>
            <w:r w:rsidRPr="00C40850">
              <w:rPr>
                <w:rFonts w:ascii="Arial" w:hAnsi="Arial" w:cs="Arial"/>
              </w:rPr>
              <w:t>23/1/24</w:t>
            </w:r>
          </w:p>
          <w:p w:rsidRPr="00C40850" w:rsidR="00D339C2" w:rsidP="00D339C2" w:rsidRDefault="00D339C2" w14:paraId="47A14277" w14:textId="7FC4EC58">
            <w:pPr>
              <w:rPr>
                <w:rFonts w:ascii="Arial" w:hAnsi="Arial" w:cs="Arial"/>
              </w:rPr>
            </w:pPr>
            <w:r w:rsidRPr="00C40850">
              <w:rPr>
                <w:rFonts w:ascii="Arial" w:hAnsi="Arial" w:cs="Arial"/>
              </w:rPr>
              <w:t>19/3/24</w:t>
            </w:r>
          </w:p>
          <w:p w:rsidRPr="00C40850" w:rsidR="00D339C2" w:rsidP="00D339C2" w:rsidRDefault="00D339C2" w14:paraId="40ABEE6B" w14:textId="4546A75C">
            <w:pPr>
              <w:rPr>
                <w:rFonts w:ascii="Arial" w:hAnsi="Arial" w:cs="Arial"/>
              </w:rPr>
            </w:pPr>
            <w:r w:rsidRPr="00C40850">
              <w:rPr>
                <w:rFonts w:ascii="Arial" w:hAnsi="Arial" w:cs="Arial"/>
              </w:rPr>
              <w:t>23/4/24</w:t>
            </w:r>
          </w:p>
          <w:p w:rsidR="00D339C2" w:rsidP="00D339C2" w:rsidRDefault="00D339C2" w14:paraId="4EB28B91" w14:textId="77777777">
            <w:pPr>
              <w:rPr>
                <w:rFonts w:ascii="Arial" w:hAnsi="Arial" w:cs="Arial"/>
              </w:rPr>
            </w:pPr>
          </w:p>
          <w:p w:rsidRPr="00F50076" w:rsidR="00D339C2" w:rsidP="00D339C2" w:rsidRDefault="00D339C2" w14:paraId="385684F1" w14:textId="07B17C95">
            <w:pPr>
              <w:rPr>
                <w:rFonts w:ascii="Arial" w:hAnsi="Arial" w:cs="Arial"/>
              </w:rPr>
            </w:pPr>
          </w:p>
        </w:tc>
        <w:tc>
          <w:tcPr>
            <w:tcW w:w="2395" w:type="dxa"/>
            <w:tcMar/>
          </w:tcPr>
          <w:p w:rsidR="00D339C2" w:rsidP="00D339C2" w:rsidRDefault="00D339C2" w14:paraId="3952643F" w14:textId="77777777">
            <w:pPr>
              <w:rPr>
                <w:rFonts w:ascii="Arial" w:hAnsi="Arial" w:cs="Arial"/>
              </w:rPr>
            </w:pPr>
            <w:r>
              <w:rPr>
                <w:rFonts w:ascii="Arial" w:hAnsi="Arial" w:cs="Arial"/>
              </w:rPr>
              <w:lastRenderedPageBreak/>
              <w:t>Website</w:t>
            </w:r>
          </w:p>
          <w:p w:rsidRPr="00F50076" w:rsidR="00D339C2" w:rsidP="00D339C2" w:rsidRDefault="00D339C2" w14:paraId="6A36F0A2" w14:textId="67DD8400">
            <w:pPr>
              <w:rPr>
                <w:rFonts w:ascii="Arial" w:hAnsi="Arial" w:cs="Arial"/>
              </w:rPr>
            </w:pPr>
            <w:r>
              <w:rPr>
                <w:rFonts w:ascii="Arial" w:hAnsi="Arial" w:cs="Arial"/>
              </w:rPr>
              <w:t>I-Voice minutes</w:t>
            </w:r>
          </w:p>
        </w:tc>
        <w:tc>
          <w:tcPr>
            <w:tcW w:w="2797" w:type="dxa"/>
            <w:tcMar/>
          </w:tcPr>
          <w:p w:rsidRPr="00F50076" w:rsidR="00D339C2" w:rsidP="00D339C2" w:rsidRDefault="00D339C2" w14:paraId="58BA63F2" w14:textId="77777777">
            <w:pPr>
              <w:rPr>
                <w:rFonts w:ascii="Arial" w:hAnsi="Arial" w:cs="Arial"/>
              </w:rPr>
            </w:pPr>
          </w:p>
        </w:tc>
        <w:tc>
          <w:tcPr>
            <w:tcW w:w="1360" w:type="dxa"/>
            <w:tcMar/>
          </w:tcPr>
          <w:p w:rsidRPr="00F50076" w:rsidR="00D339C2" w:rsidP="00D339C2" w:rsidRDefault="00D339C2" w14:paraId="019926BD" w14:textId="77777777">
            <w:pPr>
              <w:rPr>
                <w:rFonts w:ascii="Arial" w:hAnsi="Arial" w:cs="Arial"/>
              </w:rPr>
            </w:pPr>
          </w:p>
        </w:tc>
      </w:tr>
      <w:tr w:rsidRPr="00F50076" w:rsidR="00D339C2" w:rsidTr="46B85F33" w14:paraId="74929A4E" w14:textId="77777777">
        <w:tc>
          <w:tcPr>
            <w:tcW w:w="2791" w:type="dxa"/>
            <w:tcMar/>
          </w:tcPr>
          <w:p w:rsidR="00D339C2" w:rsidP="46B85F33" w:rsidRDefault="00D339C2" w14:paraId="77124162" w14:textId="0455935B">
            <w:pPr>
              <w:pStyle w:val="paragraph"/>
              <w:spacing w:before="0" w:beforeAutospacing="off" w:after="0" w:afterAutospacing="off"/>
              <w:ind w:left="0"/>
              <w:textAlignment w:val="baseline"/>
              <w:rPr>
                <w:rStyle w:val="normaltextrun"/>
                <w:rFonts w:ascii="Arial" w:hAnsi="Arial" w:cs="Arial"/>
              </w:rPr>
            </w:pPr>
            <w:r w:rsidRPr="46B85F33" w:rsidR="3CE82D2A">
              <w:rPr>
                <w:rStyle w:val="normaltextrun"/>
                <w:rFonts w:ascii="Arial" w:hAnsi="Arial" w:cs="Arial"/>
              </w:rPr>
              <w:t>10</w:t>
            </w:r>
            <w:r w:rsidRPr="46B85F33" w:rsidR="44250427">
              <w:rPr>
                <w:rStyle w:val="normaltextrun"/>
                <w:rFonts w:ascii="Arial" w:hAnsi="Arial" w:cs="Arial"/>
              </w:rPr>
              <w:t>.</w:t>
            </w:r>
            <w:r w:rsidRPr="46B85F33" w:rsidR="00D339C2">
              <w:rPr>
                <w:rStyle w:val="normaltextrun"/>
                <w:rFonts w:ascii="Arial" w:hAnsi="Arial" w:cs="Arial"/>
              </w:rPr>
              <w:t>I-Voice to contribute to the evaluation of the school’s work and to support planning for the next academic year.</w:t>
            </w:r>
          </w:p>
        </w:tc>
        <w:tc>
          <w:tcPr>
            <w:tcW w:w="1728" w:type="dxa"/>
            <w:tcMar/>
          </w:tcPr>
          <w:p w:rsidRPr="00C40850" w:rsidR="00D339C2" w:rsidP="00D339C2" w:rsidRDefault="00D339C2" w14:paraId="126345FD" w14:textId="0C3C8911">
            <w:pPr>
              <w:rPr>
                <w:rFonts w:ascii="Arial" w:hAnsi="Arial" w:cs="Arial"/>
              </w:rPr>
            </w:pPr>
            <w:r>
              <w:rPr>
                <w:rFonts w:ascii="Arial" w:hAnsi="Arial" w:cs="Arial"/>
              </w:rPr>
              <w:t>CF</w:t>
            </w:r>
          </w:p>
        </w:tc>
        <w:tc>
          <w:tcPr>
            <w:tcW w:w="1768" w:type="dxa"/>
            <w:tcMar/>
          </w:tcPr>
          <w:p w:rsidR="00D339C2" w:rsidP="00D339C2" w:rsidRDefault="00D339C2" w14:paraId="477C1B0D" w14:textId="77777777">
            <w:pPr>
              <w:rPr>
                <w:rFonts w:ascii="Arial" w:hAnsi="Arial" w:cs="Arial"/>
              </w:rPr>
            </w:pPr>
            <w:r>
              <w:rPr>
                <w:rFonts w:ascii="Arial" w:hAnsi="Arial" w:cs="Arial"/>
              </w:rPr>
              <w:t xml:space="preserve">I-Voice day </w:t>
            </w:r>
          </w:p>
          <w:p w:rsidRPr="00C40850" w:rsidR="00D339C2" w:rsidP="00D339C2" w:rsidRDefault="00D339C2" w14:paraId="0580B848" w14:textId="4058CD96">
            <w:pPr>
              <w:rPr>
                <w:rFonts w:ascii="Arial" w:hAnsi="Arial" w:cs="Arial"/>
              </w:rPr>
            </w:pPr>
            <w:r>
              <w:rPr>
                <w:rFonts w:ascii="Arial" w:hAnsi="Arial" w:cs="Arial"/>
              </w:rPr>
              <w:t>£200 PDG</w:t>
            </w:r>
          </w:p>
        </w:tc>
        <w:tc>
          <w:tcPr>
            <w:tcW w:w="1444" w:type="dxa"/>
            <w:tcMar/>
          </w:tcPr>
          <w:p w:rsidRPr="00C40850" w:rsidR="00D339C2" w:rsidP="00D339C2" w:rsidRDefault="00D339C2" w14:paraId="1D549D9F" w14:textId="77777777">
            <w:pPr>
              <w:rPr>
                <w:rFonts w:ascii="Arial" w:hAnsi="Arial" w:cs="Arial"/>
              </w:rPr>
            </w:pPr>
            <w:r w:rsidRPr="00C40850">
              <w:rPr>
                <w:rFonts w:ascii="Arial" w:hAnsi="Arial" w:cs="Arial"/>
              </w:rPr>
              <w:t>28/6/24 (Whole day)</w:t>
            </w:r>
          </w:p>
          <w:p w:rsidRPr="00C40850" w:rsidR="00D339C2" w:rsidP="00D339C2" w:rsidRDefault="00D339C2" w14:paraId="362A4C91" w14:textId="77777777">
            <w:pPr>
              <w:rPr>
                <w:rFonts w:ascii="Arial" w:hAnsi="Arial" w:cs="Arial"/>
              </w:rPr>
            </w:pPr>
          </w:p>
        </w:tc>
        <w:tc>
          <w:tcPr>
            <w:tcW w:w="2395" w:type="dxa"/>
            <w:tcMar/>
          </w:tcPr>
          <w:p w:rsidRPr="00C40850" w:rsidR="00D339C2" w:rsidP="00D339C2" w:rsidRDefault="00D339C2" w14:paraId="1A3A974C" w14:textId="77777777">
            <w:pPr>
              <w:rPr>
                <w:rFonts w:ascii="Arial" w:hAnsi="Arial" w:cs="Arial"/>
              </w:rPr>
            </w:pPr>
            <w:r>
              <w:rPr>
                <w:rFonts w:ascii="Arial" w:hAnsi="Arial" w:cs="Arial"/>
              </w:rPr>
              <w:t>I</w:t>
            </w:r>
            <w:r w:rsidRPr="00C40850">
              <w:rPr>
                <w:rFonts w:ascii="Arial" w:hAnsi="Arial" w:cs="Arial"/>
              </w:rPr>
              <w:t>-Voice minutes</w:t>
            </w:r>
          </w:p>
          <w:p w:rsidRPr="00F50076" w:rsidR="00D339C2" w:rsidP="00D339C2" w:rsidRDefault="00D339C2" w14:paraId="0FC8292D" w14:textId="27994820">
            <w:pPr>
              <w:rPr>
                <w:rFonts w:ascii="Arial" w:hAnsi="Arial" w:cs="Arial"/>
              </w:rPr>
            </w:pPr>
            <w:r w:rsidRPr="00C40850">
              <w:rPr>
                <w:rFonts w:ascii="Arial" w:hAnsi="Arial" w:cs="Arial"/>
              </w:rPr>
              <w:t>Presentation of work</w:t>
            </w:r>
          </w:p>
        </w:tc>
        <w:tc>
          <w:tcPr>
            <w:tcW w:w="2797" w:type="dxa"/>
            <w:tcMar/>
          </w:tcPr>
          <w:p w:rsidRPr="00F50076" w:rsidR="00D339C2" w:rsidP="00D339C2" w:rsidRDefault="00D339C2" w14:paraId="0CE0564D" w14:textId="77777777">
            <w:pPr>
              <w:rPr>
                <w:rFonts w:ascii="Arial" w:hAnsi="Arial" w:cs="Arial"/>
              </w:rPr>
            </w:pPr>
          </w:p>
        </w:tc>
        <w:tc>
          <w:tcPr>
            <w:tcW w:w="1360" w:type="dxa"/>
            <w:tcMar/>
          </w:tcPr>
          <w:p w:rsidRPr="00F50076" w:rsidR="00D339C2" w:rsidP="00D339C2" w:rsidRDefault="00D339C2" w14:paraId="155B8F3B" w14:textId="77777777">
            <w:pPr>
              <w:rPr>
                <w:rFonts w:ascii="Arial" w:hAnsi="Arial" w:cs="Arial"/>
              </w:rPr>
            </w:pPr>
          </w:p>
        </w:tc>
      </w:tr>
      <w:tr w:rsidRPr="00F50076" w:rsidR="00D339C2" w:rsidTr="46B85F33" w14:paraId="6BDB18F3" w14:textId="77777777">
        <w:tc>
          <w:tcPr>
            <w:tcW w:w="2791" w:type="dxa"/>
            <w:tcMar/>
          </w:tcPr>
          <w:p w:rsidRPr="00C40850" w:rsidR="00D339C2" w:rsidP="46B85F33" w:rsidRDefault="00D339C2" w14:paraId="713AA27E" w14:textId="046BBB90">
            <w:pPr>
              <w:pStyle w:val="Normal"/>
              <w:ind w:left="0"/>
              <w:rPr>
                <w:rFonts w:ascii="Arial" w:hAnsi="Arial" w:cs="Arial"/>
                <w:sz w:val="24"/>
                <w:szCs w:val="24"/>
              </w:rPr>
            </w:pPr>
            <w:r w:rsidRPr="46B85F33" w:rsidR="4ECBDC4C">
              <w:rPr>
                <w:rFonts w:ascii="Arial" w:hAnsi="Arial" w:cs="Arial"/>
              </w:rPr>
              <w:t>1</w:t>
            </w:r>
            <w:r w:rsidRPr="46B85F33" w:rsidR="1CA3CFF5">
              <w:rPr>
                <w:rFonts w:ascii="Arial" w:hAnsi="Arial" w:cs="Arial"/>
              </w:rPr>
              <w:t>1</w:t>
            </w:r>
            <w:r w:rsidRPr="46B85F33" w:rsidR="4ECBDC4C">
              <w:rPr>
                <w:rFonts w:ascii="Arial" w:hAnsi="Arial" w:cs="Arial"/>
              </w:rPr>
              <w:t>.</w:t>
            </w:r>
            <w:r w:rsidRPr="46B85F33" w:rsidR="00D339C2">
              <w:rPr>
                <w:rFonts w:ascii="Arial" w:hAnsi="Arial" w:cs="Arial"/>
              </w:rPr>
              <w:t xml:space="preserve">Learning environments need to reflect current knowledge, learning and skills. Learning walls to support Literacy, </w:t>
            </w:r>
            <w:r w:rsidRPr="46B85F33" w:rsidR="00D339C2">
              <w:rPr>
                <w:rFonts w:ascii="Arial" w:hAnsi="Arial" w:cs="Arial"/>
              </w:rPr>
              <w:t>Numeracy</w:t>
            </w:r>
            <w:r w:rsidRPr="46B85F33" w:rsidR="00D339C2">
              <w:rPr>
                <w:rFonts w:ascii="Arial" w:hAnsi="Arial" w:cs="Arial"/>
              </w:rPr>
              <w:t xml:space="preserve"> and topic work</w:t>
            </w:r>
            <w:r w:rsidRPr="46B85F33" w:rsidR="00D339C2">
              <w:rPr>
                <w:rFonts w:ascii="Arial" w:hAnsi="Arial" w:cs="Arial"/>
              </w:rPr>
              <w:t xml:space="preserve">.  </w:t>
            </w:r>
          </w:p>
          <w:p w:rsidRPr="00F50076" w:rsidR="00D339C2" w:rsidP="59F824EC" w:rsidRDefault="00D339C2" w14:paraId="3E5A9B2B" w14:textId="22855C82">
            <w:pPr>
              <w:pStyle w:val="paragraph"/>
              <w:spacing w:before="0" w:beforeAutospacing="off" w:after="0" w:afterAutospacing="off"/>
              <w:ind w:left="270" w:hanging="180"/>
              <w:textAlignment w:val="baseline"/>
              <w:rPr>
                <w:rStyle w:val="normaltextrun"/>
                <w:rFonts w:ascii="Arial" w:hAnsi="Arial" w:cs="Arial"/>
              </w:rPr>
            </w:pPr>
          </w:p>
        </w:tc>
        <w:tc>
          <w:tcPr>
            <w:tcW w:w="1728" w:type="dxa"/>
            <w:tcMar/>
          </w:tcPr>
          <w:p w:rsidRPr="00F50076" w:rsidR="00D339C2" w:rsidP="00D339C2" w:rsidRDefault="00D339C2" w14:paraId="34FFA7A6" w14:textId="3DF5ECFB">
            <w:pPr>
              <w:rPr>
                <w:rFonts w:ascii="Arial" w:hAnsi="Arial" w:cs="Arial"/>
              </w:rPr>
            </w:pPr>
            <w:r w:rsidRPr="003E148A">
              <w:rPr>
                <w:rFonts w:ascii="Arial" w:hAnsi="Arial" w:cs="Arial"/>
              </w:rPr>
              <w:t>Teachers</w:t>
            </w:r>
          </w:p>
        </w:tc>
        <w:tc>
          <w:tcPr>
            <w:tcW w:w="1768" w:type="dxa"/>
            <w:tcMar/>
          </w:tcPr>
          <w:p w:rsidRPr="00F50076" w:rsidR="00D339C2" w:rsidP="00D339C2" w:rsidRDefault="00D339C2" w14:paraId="4ECF5BC7" w14:textId="1E913606">
            <w:pPr>
              <w:rPr>
                <w:rFonts w:ascii="Arial" w:hAnsi="Arial" w:cs="Arial"/>
              </w:rPr>
            </w:pPr>
            <w:r w:rsidRPr="003E148A">
              <w:rPr>
                <w:rFonts w:ascii="Arial" w:hAnsi="Arial" w:cs="Arial"/>
              </w:rPr>
              <w:t>Display supplies</w:t>
            </w:r>
          </w:p>
        </w:tc>
        <w:tc>
          <w:tcPr>
            <w:tcW w:w="1444" w:type="dxa"/>
            <w:tcMar/>
          </w:tcPr>
          <w:p w:rsidRPr="00F50076" w:rsidR="00D339C2" w:rsidP="00D339C2" w:rsidRDefault="00D339C2" w14:paraId="0400BE48" w14:textId="43D239AE">
            <w:pPr>
              <w:rPr>
                <w:rFonts w:ascii="Arial" w:hAnsi="Arial" w:cs="Arial"/>
              </w:rPr>
            </w:pPr>
            <w:r w:rsidRPr="003E148A">
              <w:rPr>
                <w:rFonts w:ascii="Arial" w:hAnsi="Arial" w:cs="Arial"/>
              </w:rPr>
              <w:t>Ongoing throughout the year</w:t>
            </w:r>
          </w:p>
        </w:tc>
        <w:tc>
          <w:tcPr>
            <w:tcW w:w="2395" w:type="dxa"/>
            <w:tcMar/>
          </w:tcPr>
          <w:p w:rsidRPr="003E148A" w:rsidR="00D339C2" w:rsidP="00D339C2" w:rsidRDefault="00D339C2" w14:paraId="38BE72D4" w14:textId="77777777">
            <w:pPr>
              <w:rPr>
                <w:rFonts w:ascii="Arial" w:hAnsi="Arial" w:cs="Arial"/>
              </w:rPr>
            </w:pPr>
            <w:r w:rsidRPr="003E148A">
              <w:rPr>
                <w:rFonts w:ascii="Arial" w:hAnsi="Arial" w:cs="Arial"/>
              </w:rPr>
              <w:t>Learning environment observations</w:t>
            </w:r>
          </w:p>
          <w:p w:rsidRPr="003E148A" w:rsidR="00D339C2" w:rsidP="00D339C2" w:rsidRDefault="00D339C2" w14:paraId="7D48075A" w14:textId="77777777">
            <w:pPr>
              <w:rPr>
                <w:rFonts w:ascii="Arial" w:hAnsi="Arial" w:cs="Arial"/>
              </w:rPr>
            </w:pPr>
          </w:p>
          <w:p w:rsidRPr="00F50076" w:rsidR="00D339C2" w:rsidP="00D339C2" w:rsidRDefault="00D339C2" w14:paraId="2B909398" w14:textId="4F4F0DD1">
            <w:pPr>
              <w:rPr>
                <w:rFonts w:ascii="Arial" w:hAnsi="Arial" w:cs="Arial"/>
              </w:rPr>
            </w:pPr>
            <w:r w:rsidRPr="003E148A">
              <w:rPr>
                <w:rFonts w:ascii="Arial" w:hAnsi="Arial" w:cs="Arial"/>
              </w:rPr>
              <w:t>Pupil discussions</w:t>
            </w:r>
          </w:p>
        </w:tc>
        <w:tc>
          <w:tcPr>
            <w:tcW w:w="2797" w:type="dxa"/>
            <w:tcMar/>
          </w:tcPr>
          <w:p w:rsidRPr="00F50076" w:rsidR="00D339C2" w:rsidP="00D339C2" w:rsidRDefault="00D339C2" w14:paraId="647AF3FA" w14:textId="77777777">
            <w:pPr>
              <w:rPr>
                <w:rFonts w:ascii="Arial" w:hAnsi="Arial" w:cs="Arial"/>
              </w:rPr>
            </w:pPr>
          </w:p>
        </w:tc>
        <w:tc>
          <w:tcPr>
            <w:tcW w:w="1360" w:type="dxa"/>
            <w:tcMar/>
          </w:tcPr>
          <w:p w:rsidRPr="00F50076" w:rsidR="00D339C2" w:rsidP="00D339C2" w:rsidRDefault="00D339C2" w14:paraId="5BEE9BC7" w14:textId="77777777">
            <w:pPr>
              <w:rPr>
                <w:rFonts w:ascii="Arial" w:hAnsi="Arial" w:cs="Arial"/>
              </w:rPr>
            </w:pPr>
          </w:p>
        </w:tc>
      </w:tr>
      <w:tr w:rsidRPr="00F50076" w:rsidR="00D339C2" w:rsidTr="46B85F33" w14:paraId="2D1739F2" w14:textId="77777777">
        <w:tc>
          <w:tcPr>
            <w:tcW w:w="2791" w:type="dxa"/>
            <w:tcMar/>
          </w:tcPr>
          <w:p w:rsidRPr="00C40850" w:rsidR="00D339C2" w:rsidP="46B85F33" w:rsidRDefault="00D339C2" w14:paraId="38C31972" w14:textId="75CD78F6">
            <w:pPr>
              <w:pStyle w:val="Normal"/>
              <w:ind w:left="0"/>
              <w:rPr>
                <w:rFonts w:ascii="Arial" w:hAnsi="Arial" w:cs="Arial"/>
                <w:sz w:val="24"/>
                <w:szCs w:val="24"/>
              </w:rPr>
            </w:pPr>
            <w:r w:rsidRPr="46B85F33" w:rsidR="0BF64D0B">
              <w:rPr>
                <w:rFonts w:ascii="Arial" w:hAnsi="Arial" w:cs="Arial"/>
              </w:rPr>
              <w:t>11.</w:t>
            </w:r>
            <w:r w:rsidRPr="46B85F33" w:rsidR="00D339C2">
              <w:rPr>
                <w:rFonts w:ascii="Arial" w:hAnsi="Arial" w:cs="Arial"/>
              </w:rPr>
              <w:t xml:space="preserve">‘Magic Squares’ </w:t>
            </w:r>
            <w:r w:rsidRPr="46B85F33" w:rsidR="00D339C2">
              <w:rPr>
                <w:rFonts w:ascii="Arial" w:hAnsi="Arial" w:cs="Arial"/>
              </w:rPr>
              <w:t xml:space="preserve">will display work that pupils are proud of that shows progress. </w:t>
            </w:r>
          </w:p>
        </w:tc>
        <w:tc>
          <w:tcPr>
            <w:tcW w:w="1728" w:type="dxa"/>
            <w:tcMar/>
          </w:tcPr>
          <w:p w:rsidRPr="003E148A" w:rsidR="00D339C2" w:rsidP="00D339C2" w:rsidRDefault="00D339C2" w14:paraId="2FB4000F" w14:textId="3EF6A4A7">
            <w:pPr>
              <w:rPr>
                <w:rFonts w:ascii="Arial" w:hAnsi="Arial" w:cs="Arial"/>
              </w:rPr>
            </w:pPr>
            <w:r w:rsidRPr="003E148A">
              <w:rPr>
                <w:rFonts w:ascii="Arial" w:hAnsi="Arial" w:cs="Arial"/>
              </w:rPr>
              <w:lastRenderedPageBreak/>
              <w:t>Teachers</w:t>
            </w:r>
          </w:p>
        </w:tc>
        <w:tc>
          <w:tcPr>
            <w:tcW w:w="1768" w:type="dxa"/>
            <w:tcMar/>
          </w:tcPr>
          <w:p w:rsidRPr="003E148A" w:rsidR="00D339C2" w:rsidP="00D339C2" w:rsidRDefault="00D339C2" w14:paraId="27730A87" w14:textId="17177C4D">
            <w:pPr>
              <w:rPr>
                <w:rFonts w:ascii="Arial" w:hAnsi="Arial" w:cs="Arial"/>
              </w:rPr>
            </w:pPr>
            <w:r w:rsidRPr="003E148A">
              <w:rPr>
                <w:rFonts w:ascii="Arial" w:hAnsi="Arial" w:cs="Arial"/>
              </w:rPr>
              <w:t xml:space="preserve">Display </w:t>
            </w:r>
            <w:r w:rsidRPr="003E148A">
              <w:rPr>
                <w:rFonts w:ascii="Arial" w:hAnsi="Arial" w:cs="Arial"/>
              </w:rPr>
              <w:lastRenderedPageBreak/>
              <w:t>supplies</w:t>
            </w:r>
          </w:p>
        </w:tc>
        <w:tc>
          <w:tcPr>
            <w:tcW w:w="1444" w:type="dxa"/>
            <w:tcMar/>
          </w:tcPr>
          <w:p w:rsidRPr="003E148A" w:rsidR="00D339C2" w:rsidP="00D339C2" w:rsidRDefault="00D339C2" w14:paraId="0367B709" w14:textId="7B086372">
            <w:pPr>
              <w:rPr>
                <w:rFonts w:ascii="Arial" w:hAnsi="Arial" w:cs="Arial"/>
              </w:rPr>
            </w:pPr>
            <w:r w:rsidRPr="003E148A">
              <w:rPr>
                <w:rFonts w:ascii="Arial" w:hAnsi="Arial" w:cs="Arial"/>
              </w:rPr>
              <w:lastRenderedPageBreak/>
              <w:t xml:space="preserve">Ongoing </w:t>
            </w:r>
            <w:r w:rsidRPr="003E148A">
              <w:rPr>
                <w:rFonts w:ascii="Arial" w:hAnsi="Arial" w:cs="Arial"/>
              </w:rPr>
              <w:lastRenderedPageBreak/>
              <w:t>throughout the year</w:t>
            </w:r>
          </w:p>
        </w:tc>
        <w:tc>
          <w:tcPr>
            <w:tcW w:w="2395" w:type="dxa"/>
            <w:tcMar/>
          </w:tcPr>
          <w:p w:rsidRPr="003E148A" w:rsidR="00D339C2" w:rsidP="00D339C2" w:rsidRDefault="00D339C2" w14:paraId="0BDC0594" w14:textId="77777777">
            <w:pPr>
              <w:rPr>
                <w:rFonts w:ascii="Arial" w:hAnsi="Arial" w:cs="Arial"/>
              </w:rPr>
            </w:pPr>
            <w:r w:rsidRPr="003E148A">
              <w:rPr>
                <w:rFonts w:ascii="Arial" w:hAnsi="Arial" w:cs="Arial"/>
              </w:rPr>
              <w:lastRenderedPageBreak/>
              <w:t xml:space="preserve">Learning </w:t>
            </w:r>
            <w:r w:rsidRPr="003E148A">
              <w:rPr>
                <w:rFonts w:ascii="Arial" w:hAnsi="Arial" w:cs="Arial"/>
              </w:rPr>
              <w:lastRenderedPageBreak/>
              <w:t>environment observations</w:t>
            </w:r>
          </w:p>
          <w:p w:rsidRPr="003E148A" w:rsidR="00D339C2" w:rsidP="00D339C2" w:rsidRDefault="00D339C2" w14:paraId="12CEA74E" w14:textId="77777777">
            <w:pPr>
              <w:rPr>
                <w:rFonts w:ascii="Arial" w:hAnsi="Arial" w:cs="Arial"/>
              </w:rPr>
            </w:pPr>
          </w:p>
          <w:p w:rsidRPr="003E148A" w:rsidR="00D339C2" w:rsidP="00D339C2" w:rsidRDefault="00D339C2" w14:paraId="3CE58D84" w14:textId="1CF51914">
            <w:pPr>
              <w:rPr>
                <w:rFonts w:ascii="Arial" w:hAnsi="Arial" w:cs="Arial"/>
              </w:rPr>
            </w:pPr>
            <w:r w:rsidRPr="003E148A">
              <w:rPr>
                <w:rFonts w:ascii="Arial" w:hAnsi="Arial" w:cs="Arial"/>
              </w:rPr>
              <w:t>Pupils discussions</w:t>
            </w:r>
          </w:p>
        </w:tc>
        <w:tc>
          <w:tcPr>
            <w:tcW w:w="2797" w:type="dxa"/>
            <w:tcMar/>
          </w:tcPr>
          <w:p w:rsidRPr="00F50076" w:rsidR="00D339C2" w:rsidP="00D339C2" w:rsidRDefault="00D339C2" w14:paraId="4D72D21A" w14:textId="77777777">
            <w:pPr>
              <w:rPr>
                <w:rFonts w:ascii="Arial" w:hAnsi="Arial" w:cs="Arial"/>
              </w:rPr>
            </w:pPr>
          </w:p>
        </w:tc>
        <w:tc>
          <w:tcPr>
            <w:tcW w:w="1360" w:type="dxa"/>
            <w:tcMar/>
          </w:tcPr>
          <w:p w:rsidRPr="00F50076" w:rsidR="00D339C2" w:rsidP="00D339C2" w:rsidRDefault="00D339C2" w14:paraId="48F2FE6B" w14:textId="77777777">
            <w:pPr>
              <w:rPr>
                <w:rFonts w:ascii="Arial" w:hAnsi="Arial" w:cs="Arial"/>
              </w:rPr>
            </w:pPr>
          </w:p>
        </w:tc>
      </w:tr>
      <w:tr w:rsidRPr="00F50076" w:rsidR="00D339C2" w:rsidTr="46B85F33" w14:paraId="33AD36D9" w14:textId="77777777">
        <w:tc>
          <w:tcPr>
            <w:tcW w:w="2791" w:type="dxa"/>
            <w:tcMar/>
          </w:tcPr>
          <w:p w:rsidRPr="00F50076" w:rsidR="00D339C2" w:rsidP="46B85F33" w:rsidRDefault="00D339C2" w14:paraId="52D50991" w14:textId="1A83E380">
            <w:pPr>
              <w:pStyle w:val="paragraph"/>
              <w:spacing w:before="0" w:beforeAutospacing="off" w:after="0" w:afterAutospacing="off"/>
              <w:ind w:left="0"/>
              <w:textAlignment w:val="baseline"/>
              <w:rPr>
                <w:rStyle w:val="normaltextrun"/>
                <w:rFonts w:ascii="Arial" w:hAnsi="Arial" w:cs="Arial"/>
              </w:rPr>
            </w:pPr>
            <w:r w:rsidRPr="46B85F33" w:rsidR="50A4162E">
              <w:rPr>
                <w:rStyle w:val="normaltextrun"/>
                <w:rFonts w:ascii="Arial" w:hAnsi="Arial" w:cs="Arial"/>
              </w:rPr>
              <w:t>12.</w:t>
            </w:r>
            <w:r w:rsidRPr="46B85F33" w:rsidR="00D339C2">
              <w:rPr>
                <w:rStyle w:val="normaltextrun"/>
                <w:rFonts w:ascii="Arial" w:hAnsi="Arial" w:cs="Arial"/>
              </w:rPr>
              <w:t>E</w:t>
            </w:r>
            <w:r w:rsidRPr="46B85F33" w:rsidR="00D339C2">
              <w:rPr>
                <w:rStyle w:val="normaltextrun"/>
                <w:rFonts w:ascii="Arial" w:hAnsi="Arial" w:cs="Arial"/>
              </w:rPr>
              <w:t xml:space="preserve">xperiences will be </w:t>
            </w:r>
            <w:r w:rsidRPr="46B85F33" w:rsidR="00D339C2">
              <w:rPr>
                <w:rStyle w:val="normaltextrun"/>
                <w:rFonts w:ascii="Arial" w:hAnsi="Arial" w:cs="Arial"/>
              </w:rPr>
              <w:t>re-</w:t>
            </w:r>
            <w:r w:rsidRPr="46B85F33" w:rsidR="00D339C2">
              <w:rPr>
                <w:rStyle w:val="normaltextrun"/>
                <w:rFonts w:ascii="Arial" w:hAnsi="Arial" w:cs="Arial"/>
              </w:rPr>
              <w:t>allocated to each year group</w:t>
            </w:r>
            <w:r w:rsidRPr="46B85F33" w:rsidR="00D339C2">
              <w:rPr>
                <w:rStyle w:val="normaltextrun"/>
                <w:rFonts w:ascii="Arial" w:hAnsi="Arial" w:cs="Arial"/>
              </w:rPr>
              <w:t xml:space="preserve">, to ensure pupils access a wide range of experiences during their time at </w:t>
            </w:r>
            <w:r w:rsidRPr="46B85F33" w:rsidR="00D339C2">
              <w:rPr>
                <w:rStyle w:val="normaltextrun"/>
                <w:rFonts w:ascii="Arial" w:hAnsi="Arial" w:cs="Arial"/>
              </w:rPr>
              <w:t>Meadowlane</w:t>
            </w:r>
            <w:r w:rsidRPr="46B85F33" w:rsidR="00D339C2">
              <w:rPr>
                <w:rStyle w:val="normaltextrun"/>
                <w:rFonts w:ascii="Arial" w:hAnsi="Arial" w:cs="Arial"/>
              </w:rPr>
              <w:t xml:space="preserve">. </w:t>
            </w:r>
          </w:p>
        </w:tc>
        <w:tc>
          <w:tcPr>
            <w:tcW w:w="1728" w:type="dxa"/>
            <w:tcMar/>
          </w:tcPr>
          <w:p w:rsidRPr="00F50076" w:rsidR="00D339C2" w:rsidP="00D339C2" w:rsidRDefault="00D339C2" w14:paraId="51DCD219" w14:textId="06B23919">
            <w:pPr>
              <w:rPr>
                <w:rFonts w:ascii="Arial" w:hAnsi="Arial" w:cs="Arial"/>
              </w:rPr>
            </w:pPr>
            <w:r>
              <w:rPr>
                <w:rFonts w:ascii="Arial" w:hAnsi="Arial" w:cs="Arial"/>
              </w:rPr>
              <w:t>JM</w:t>
            </w:r>
          </w:p>
        </w:tc>
        <w:tc>
          <w:tcPr>
            <w:tcW w:w="1768" w:type="dxa"/>
            <w:tcMar/>
          </w:tcPr>
          <w:p w:rsidRPr="00F50076" w:rsidR="00D339C2" w:rsidP="00D339C2" w:rsidRDefault="00D339C2" w14:paraId="1F74DB6E" w14:textId="3E9ECA28">
            <w:pPr>
              <w:rPr>
                <w:rFonts w:ascii="Arial" w:hAnsi="Arial" w:cs="Arial"/>
              </w:rPr>
            </w:pPr>
            <w:r>
              <w:rPr>
                <w:rFonts w:ascii="Arial" w:hAnsi="Arial" w:cs="Arial"/>
              </w:rPr>
              <w:t>INSET</w:t>
            </w:r>
          </w:p>
        </w:tc>
        <w:tc>
          <w:tcPr>
            <w:tcW w:w="1444" w:type="dxa"/>
            <w:tcMar/>
          </w:tcPr>
          <w:p w:rsidRPr="00F50076" w:rsidR="00D339C2" w:rsidP="00D339C2" w:rsidRDefault="00D339C2" w14:paraId="6112D656" w14:textId="56B285A7">
            <w:pPr>
              <w:rPr>
                <w:rFonts w:ascii="Arial" w:hAnsi="Arial" w:cs="Arial"/>
              </w:rPr>
            </w:pPr>
            <w:r>
              <w:rPr>
                <w:rFonts w:ascii="Arial" w:hAnsi="Arial" w:cs="Arial"/>
              </w:rPr>
              <w:t>TBC</w:t>
            </w:r>
          </w:p>
        </w:tc>
        <w:tc>
          <w:tcPr>
            <w:tcW w:w="2395" w:type="dxa"/>
            <w:tcMar/>
          </w:tcPr>
          <w:p w:rsidR="00D339C2" w:rsidP="00D339C2" w:rsidRDefault="00D339C2" w14:paraId="40FD5D1A" w14:textId="77777777">
            <w:pPr>
              <w:rPr>
                <w:rFonts w:ascii="Arial" w:hAnsi="Arial" w:cs="Arial"/>
              </w:rPr>
            </w:pPr>
            <w:r>
              <w:rPr>
                <w:rFonts w:ascii="Arial" w:hAnsi="Arial" w:cs="Arial"/>
              </w:rPr>
              <w:t>Updated experiences overview</w:t>
            </w:r>
          </w:p>
          <w:p w:rsidR="00D339C2" w:rsidP="00D339C2" w:rsidRDefault="00D339C2" w14:paraId="640FCAD6" w14:textId="77777777">
            <w:pPr>
              <w:rPr>
                <w:rFonts w:ascii="Arial" w:hAnsi="Arial" w:cs="Arial"/>
              </w:rPr>
            </w:pPr>
          </w:p>
          <w:p w:rsidR="00D339C2" w:rsidP="00D339C2" w:rsidRDefault="00D339C2" w14:paraId="41475195" w14:textId="77777777">
            <w:pPr>
              <w:rPr>
                <w:rFonts w:ascii="Arial" w:hAnsi="Arial" w:cs="Arial"/>
              </w:rPr>
            </w:pPr>
            <w:r>
              <w:rPr>
                <w:rFonts w:ascii="Arial" w:hAnsi="Arial" w:cs="Arial"/>
              </w:rPr>
              <w:t>Pupil discussions</w:t>
            </w:r>
          </w:p>
          <w:p w:rsidR="00D339C2" w:rsidP="00D339C2" w:rsidRDefault="00D339C2" w14:paraId="03457DD5" w14:textId="77777777">
            <w:pPr>
              <w:rPr>
                <w:rFonts w:ascii="Arial" w:hAnsi="Arial" w:cs="Arial"/>
              </w:rPr>
            </w:pPr>
          </w:p>
          <w:p w:rsidRPr="00F50076" w:rsidR="00D339C2" w:rsidP="00D339C2" w:rsidRDefault="00D339C2" w14:paraId="2AB5971B" w14:textId="2BAD6BA7">
            <w:pPr>
              <w:rPr>
                <w:rFonts w:ascii="Arial" w:hAnsi="Arial" w:cs="Arial"/>
              </w:rPr>
            </w:pPr>
            <w:r>
              <w:rPr>
                <w:rFonts w:ascii="Arial" w:hAnsi="Arial" w:cs="Arial"/>
              </w:rPr>
              <w:t>Twitter/ Dojo/ website</w:t>
            </w:r>
          </w:p>
        </w:tc>
        <w:tc>
          <w:tcPr>
            <w:tcW w:w="2797" w:type="dxa"/>
            <w:tcMar/>
          </w:tcPr>
          <w:p w:rsidRPr="00F50076" w:rsidR="00D339C2" w:rsidP="00D339C2" w:rsidRDefault="00D339C2" w14:paraId="1372B5F0" w14:textId="77777777">
            <w:pPr>
              <w:rPr>
                <w:rFonts w:ascii="Arial" w:hAnsi="Arial" w:cs="Arial"/>
              </w:rPr>
            </w:pPr>
          </w:p>
        </w:tc>
        <w:tc>
          <w:tcPr>
            <w:tcW w:w="1360" w:type="dxa"/>
            <w:tcMar/>
          </w:tcPr>
          <w:p w:rsidRPr="00F50076" w:rsidR="00D339C2" w:rsidP="00D339C2" w:rsidRDefault="00D339C2" w14:paraId="32BA6479" w14:textId="77777777">
            <w:pPr>
              <w:rPr>
                <w:rFonts w:ascii="Arial" w:hAnsi="Arial" w:cs="Arial"/>
              </w:rPr>
            </w:pPr>
          </w:p>
        </w:tc>
      </w:tr>
      <w:tr w:rsidRPr="00F50076" w:rsidR="00D339C2" w:rsidTr="46B85F33" w14:paraId="4DA0D432" w14:textId="77777777">
        <w:tc>
          <w:tcPr>
            <w:tcW w:w="2791" w:type="dxa"/>
            <w:tcMar/>
          </w:tcPr>
          <w:p w:rsidRPr="00F50076" w:rsidR="00D339C2" w:rsidP="46B85F33" w:rsidRDefault="00D339C2" w14:paraId="171DE1D9" w14:textId="59C0A243">
            <w:pPr>
              <w:pStyle w:val="paragraph"/>
              <w:spacing w:before="0" w:beforeAutospacing="off" w:after="0" w:afterAutospacing="off"/>
              <w:ind w:left="0"/>
              <w:textAlignment w:val="baseline"/>
              <w:rPr>
                <w:rStyle w:val="normaltextrun"/>
                <w:rFonts w:ascii="Arial" w:hAnsi="Arial" w:cs="Arial"/>
              </w:rPr>
            </w:pPr>
            <w:r w:rsidRPr="46B85F33" w:rsidR="59285F8A">
              <w:rPr>
                <w:rStyle w:val="normaltextrun"/>
                <w:rFonts w:ascii="Arial" w:hAnsi="Arial" w:cs="Arial"/>
              </w:rPr>
              <w:t>13.</w:t>
            </w:r>
            <w:r w:rsidRPr="46B85F33" w:rsidR="00D339C2">
              <w:rPr>
                <w:rStyle w:val="normaltextrun"/>
                <w:rFonts w:ascii="Arial" w:hAnsi="Arial" w:cs="Arial"/>
              </w:rPr>
              <w:t>Coverage of the curriculum will be mapped using Building Blocks.</w:t>
            </w:r>
            <w:r w:rsidRPr="46B85F33" w:rsidR="00D339C2">
              <w:rPr>
                <w:rStyle w:val="normaltextrun"/>
                <w:rFonts w:ascii="Arial" w:hAnsi="Arial" w:cs="Arial"/>
              </w:rPr>
              <w:t xml:space="preserve"> Any gaps will be planned for by teachers.</w:t>
            </w:r>
          </w:p>
        </w:tc>
        <w:tc>
          <w:tcPr>
            <w:tcW w:w="1728" w:type="dxa"/>
            <w:tcMar/>
          </w:tcPr>
          <w:p w:rsidRPr="00F50076" w:rsidR="00D339C2" w:rsidP="00D339C2" w:rsidRDefault="00D339C2" w14:paraId="706E1274" w14:textId="1E1D9F00">
            <w:pPr>
              <w:rPr>
                <w:rFonts w:ascii="Arial" w:hAnsi="Arial" w:cs="Arial"/>
              </w:rPr>
            </w:pPr>
            <w:r>
              <w:rPr>
                <w:rFonts w:ascii="Arial" w:hAnsi="Arial" w:cs="Arial"/>
              </w:rPr>
              <w:t>T</w:t>
            </w:r>
            <w:r w:rsidRPr="00F50076">
              <w:rPr>
                <w:rFonts w:ascii="Arial" w:hAnsi="Arial" w:cs="Arial"/>
              </w:rPr>
              <w:t>eachers</w:t>
            </w:r>
          </w:p>
        </w:tc>
        <w:tc>
          <w:tcPr>
            <w:tcW w:w="1768" w:type="dxa"/>
            <w:tcMar/>
          </w:tcPr>
          <w:p w:rsidRPr="00D339C2" w:rsidR="00D339C2" w:rsidP="00D339C2" w:rsidRDefault="00D339C2" w14:paraId="49C6D710" w14:textId="47AA85CF">
            <w:pPr>
              <w:rPr>
                <w:rFonts w:ascii="Arial" w:hAnsi="Arial" w:cs="Arial"/>
              </w:rPr>
            </w:pPr>
            <w:r w:rsidRPr="00D339C2">
              <w:rPr>
                <w:rFonts w:ascii="Arial" w:hAnsi="Arial" w:cs="Arial"/>
              </w:rPr>
              <w:t>PPA time</w:t>
            </w:r>
          </w:p>
        </w:tc>
        <w:tc>
          <w:tcPr>
            <w:tcW w:w="1444" w:type="dxa"/>
            <w:tcMar/>
          </w:tcPr>
          <w:p w:rsidRPr="00D339C2" w:rsidR="00D339C2" w:rsidP="00D339C2" w:rsidRDefault="00D339C2" w14:paraId="6C356271" w14:textId="1817675D">
            <w:pPr>
              <w:rPr>
                <w:rFonts w:ascii="Arial" w:hAnsi="Arial" w:cs="Arial"/>
              </w:rPr>
            </w:pPr>
            <w:r w:rsidRPr="00D339C2">
              <w:rPr>
                <w:rFonts w:ascii="Arial" w:hAnsi="Arial" w:cs="Arial"/>
              </w:rPr>
              <w:t>Ongoing throughout the year</w:t>
            </w:r>
          </w:p>
        </w:tc>
        <w:tc>
          <w:tcPr>
            <w:tcW w:w="2395" w:type="dxa"/>
            <w:tcMar/>
          </w:tcPr>
          <w:p w:rsidR="00D339C2" w:rsidP="00D339C2" w:rsidRDefault="00D339C2" w14:paraId="1D7C6EA8" w14:textId="77777777">
            <w:pPr>
              <w:rPr>
                <w:rFonts w:ascii="Arial" w:hAnsi="Arial" w:cs="Arial"/>
              </w:rPr>
            </w:pPr>
            <w:r w:rsidRPr="00D339C2">
              <w:rPr>
                <w:rFonts w:ascii="Arial" w:hAnsi="Arial" w:cs="Arial"/>
              </w:rPr>
              <w:t>Building Blocks</w:t>
            </w:r>
            <w:r w:rsidRPr="00D339C2">
              <w:rPr>
                <w:rFonts w:ascii="Arial" w:hAnsi="Arial" w:cs="Arial"/>
              </w:rPr>
              <w:t xml:space="preserve"> analysis</w:t>
            </w:r>
          </w:p>
          <w:p w:rsidR="00405FFE" w:rsidP="00D339C2" w:rsidRDefault="00405FFE" w14:paraId="30DC5EEE" w14:textId="77777777">
            <w:pPr>
              <w:rPr>
                <w:rFonts w:ascii="Arial" w:hAnsi="Arial" w:cs="Arial"/>
              </w:rPr>
            </w:pPr>
          </w:p>
          <w:p w:rsidRPr="00D339C2" w:rsidR="00405FFE" w:rsidP="00D339C2" w:rsidRDefault="00405FFE" w14:paraId="570E7CE4" w14:textId="72EFE23E">
            <w:pPr>
              <w:rPr>
                <w:rFonts w:ascii="Arial" w:hAnsi="Arial" w:cs="Arial"/>
              </w:rPr>
            </w:pPr>
            <w:r>
              <w:rPr>
                <w:rFonts w:ascii="Arial" w:hAnsi="Arial" w:cs="Arial"/>
              </w:rPr>
              <w:t>Placemats</w:t>
            </w:r>
          </w:p>
        </w:tc>
        <w:tc>
          <w:tcPr>
            <w:tcW w:w="2797" w:type="dxa"/>
            <w:tcMar/>
          </w:tcPr>
          <w:p w:rsidRPr="00F50076" w:rsidR="00D339C2" w:rsidP="00D339C2" w:rsidRDefault="00D339C2" w14:paraId="61DA09C6" w14:textId="77777777">
            <w:pPr>
              <w:rPr>
                <w:rFonts w:ascii="Arial" w:hAnsi="Arial" w:cs="Arial"/>
              </w:rPr>
            </w:pPr>
          </w:p>
        </w:tc>
        <w:tc>
          <w:tcPr>
            <w:tcW w:w="1360" w:type="dxa"/>
            <w:tcMar/>
          </w:tcPr>
          <w:p w:rsidRPr="00F50076" w:rsidR="00D339C2" w:rsidP="00D339C2" w:rsidRDefault="00D339C2" w14:paraId="04B5CDB2" w14:textId="77777777">
            <w:pPr>
              <w:rPr>
                <w:rFonts w:ascii="Arial" w:hAnsi="Arial" w:cs="Arial"/>
              </w:rPr>
            </w:pPr>
          </w:p>
        </w:tc>
      </w:tr>
      <w:tr w:rsidRPr="00F50076" w:rsidR="00D339C2" w:rsidTr="46B85F33" w14:paraId="65F9946E" w14:textId="77777777">
        <w:tc>
          <w:tcPr>
            <w:tcW w:w="2791" w:type="dxa"/>
            <w:tcMar/>
          </w:tcPr>
          <w:p w:rsidRPr="00F50076" w:rsidR="00D339C2" w:rsidP="46B85F33" w:rsidRDefault="00D339C2" w14:paraId="3C9A8775" w14:textId="4EA8EF35">
            <w:pPr>
              <w:pStyle w:val="paragraph"/>
              <w:spacing w:before="0" w:beforeAutospacing="off" w:after="0" w:afterAutospacing="off"/>
              <w:ind w:left="0"/>
              <w:textAlignment w:val="baseline"/>
              <w:rPr>
                <w:rFonts w:ascii="Arial" w:hAnsi="Arial" w:cs="Arial"/>
              </w:rPr>
            </w:pPr>
            <w:r w:rsidRPr="46B85F33" w:rsidR="7141364A">
              <w:rPr>
                <w:rFonts w:ascii="Arial" w:hAnsi="Arial" w:cs="Arial"/>
              </w:rPr>
              <w:t>14.</w:t>
            </w:r>
            <w:r w:rsidRPr="46B85F33" w:rsidR="00D339C2">
              <w:rPr>
                <w:rFonts w:ascii="Arial" w:hAnsi="Arial" w:cs="Arial"/>
              </w:rPr>
              <w:t>Teachers will ensure there is p</w:t>
            </w:r>
            <w:r w:rsidRPr="46B85F33" w:rsidR="00D339C2">
              <w:rPr>
                <w:rFonts w:ascii="Arial" w:hAnsi="Arial" w:cs="Arial"/>
              </w:rPr>
              <w:t xml:space="preserve">rogression </w:t>
            </w:r>
            <w:r w:rsidRPr="46B85F33" w:rsidR="00D339C2">
              <w:rPr>
                <w:rFonts w:ascii="Arial" w:hAnsi="Arial" w:cs="Arial"/>
              </w:rPr>
              <w:t>with</w:t>
            </w:r>
            <w:r w:rsidRPr="46B85F33" w:rsidR="00D339C2">
              <w:rPr>
                <w:rFonts w:ascii="Arial" w:hAnsi="Arial" w:cs="Arial"/>
              </w:rPr>
              <w:t xml:space="preserve">in the Four Purposes </w:t>
            </w:r>
            <w:r w:rsidRPr="46B85F33" w:rsidR="00D339C2">
              <w:rPr>
                <w:rFonts w:ascii="Arial" w:hAnsi="Arial" w:cs="Arial"/>
              </w:rPr>
              <w:t>planned</w:t>
            </w:r>
          </w:p>
        </w:tc>
        <w:tc>
          <w:tcPr>
            <w:tcW w:w="1728" w:type="dxa"/>
            <w:shd w:val="clear" w:color="auto" w:fill="auto"/>
            <w:tcMar/>
          </w:tcPr>
          <w:p w:rsidRPr="00F50076" w:rsidR="00D339C2" w:rsidP="00D339C2" w:rsidRDefault="00D339C2" w14:paraId="0F4B7297" w14:textId="233928BF">
            <w:pPr>
              <w:rPr>
                <w:rFonts w:ascii="Arial" w:hAnsi="Arial" w:cs="Arial"/>
              </w:rPr>
            </w:pPr>
            <w:r>
              <w:rPr>
                <w:rFonts w:ascii="Arial" w:hAnsi="Arial" w:cs="Arial"/>
              </w:rPr>
              <w:t>Teachers</w:t>
            </w:r>
          </w:p>
        </w:tc>
        <w:tc>
          <w:tcPr>
            <w:tcW w:w="1768" w:type="dxa"/>
            <w:shd w:val="clear" w:color="auto" w:fill="auto"/>
            <w:tcMar/>
          </w:tcPr>
          <w:p w:rsidRPr="00F50076" w:rsidR="00D339C2" w:rsidP="00D339C2" w:rsidRDefault="00D339C2" w14:paraId="5C77D196" w14:textId="7A86EA5F">
            <w:pPr>
              <w:rPr>
                <w:rFonts w:ascii="Arial" w:hAnsi="Arial" w:cs="Arial"/>
              </w:rPr>
            </w:pPr>
            <w:r>
              <w:rPr>
                <w:rFonts w:ascii="Arial" w:hAnsi="Arial" w:cs="Arial"/>
              </w:rPr>
              <w:t>PPA time</w:t>
            </w:r>
          </w:p>
        </w:tc>
        <w:tc>
          <w:tcPr>
            <w:tcW w:w="1444" w:type="dxa"/>
            <w:shd w:val="clear" w:color="auto" w:fill="auto"/>
            <w:tcMar/>
          </w:tcPr>
          <w:p w:rsidRPr="00F50076" w:rsidR="00D339C2" w:rsidP="00D339C2" w:rsidRDefault="00D339C2" w14:paraId="7BB05350" w14:textId="2B0CFA4A">
            <w:pPr>
              <w:rPr>
                <w:rFonts w:ascii="Arial" w:hAnsi="Arial" w:cs="Arial"/>
              </w:rPr>
            </w:pPr>
            <w:r>
              <w:rPr>
                <w:rFonts w:ascii="Arial" w:hAnsi="Arial" w:cs="Arial"/>
              </w:rPr>
              <w:t>Ongoing throughout the year</w:t>
            </w:r>
          </w:p>
        </w:tc>
        <w:tc>
          <w:tcPr>
            <w:tcW w:w="2395" w:type="dxa"/>
            <w:shd w:val="clear" w:color="auto" w:fill="auto"/>
            <w:tcMar/>
          </w:tcPr>
          <w:p w:rsidR="00D339C2" w:rsidP="00D339C2" w:rsidRDefault="000734C9" w14:paraId="3B610EE6" w14:textId="77777777">
            <w:pPr>
              <w:rPr>
                <w:rFonts w:ascii="Arial" w:hAnsi="Arial" w:cs="Arial"/>
              </w:rPr>
            </w:pPr>
            <w:r>
              <w:rPr>
                <w:rFonts w:ascii="Arial" w:hAnsi="Arial" w:cs="Arial"/>
              </w:rPr>
              <w:t>Building Block analysis</w:t>
            </w:r>
          </w:p>
          <w:p w:rsidR="000734C9" w:rsidP="00D339C2" w:rsidRDefault="000734C9" w14:paraId="3A101D09" w14:textId="77777777">
            <w:pPr>
              <w:rPr>
                <w:rFonts w:ascii="Arial" w:hAnsi="Arial" w:cs="Arial"/>
              </w:rPr>
            </w:pPr>
          </w:p>
          <w:p w:rsidRPr="00F50076" w:rsidR="000734C9" w:rsidP="00D339C2" w:rsidRDefault="000734C9" w14:paraId="36790C83" w14:textId="4A67F280">
            <w:pPr>
              <w:rPr>
                <w:rFonts w:ascii="Arial" w:hAnsi="Arial" w:cs="Arial"/>
              </w:rPr>
            </w:pPr>
            <w:r>
              <w:rPr>
                <w:rFonts w:ascii="Arial" w:hAnsi="Arial" w:cs="Arial"/>
              </w:rPr>
              <w:t>Pupil discussions</w:t>
            </w:r>
          </w:p>
        </w:tc>
        <w:tc>
          <w:tcPr>
            <w:tcW w:w="2797" w:type="dxa"/>
            <w:shd w:val="clear" w:color="auto" w:fill="auto"/>
            <w:tcMar/>
          </w:tcPr>
          <w:p w:rsidRPr="00F50076" w:rsidR="00D339C2" w:rsidP="00D339C2" w:rsidRDefault="00D339C2" w14:paraId="5CE1DF85" w14:textId="77777777">
            <w:pPr>
              <w:rPr>
                <w:rFonts w:ascii="Arial" w:hAnsi="Arial" w:cs="Arial"/>
              </w:rPr>
            </w:pPr>
          </w:p>
        </w:tc>
        <w:tc>
          <w:tcPr>
            <w:tcW w:w="1360" w:type="dxa"/>
            <w:shd w:val="clear" w:color="auto" w:fill="auto"/>
            <w:tcMar/>
          </w:tcPr>
          <w:p w:rsidRPr="00F50076" w:rsidR="00D339C2" w:rsidP="00D339C2" w:rsidRDefault="00D339C2" w14:paraId="6048DAAA" w14:textId="77777777">
            <w:pPr>
              <w:rPr>
                <w:rFonts w:ascii="Arial" w:hAnsi="Arial" w:cs="Arial"/>
              </w:rPr>
            </w:pPr>
          </w:p>
        </w:tc>
      </w:tr>
      <w:tr w:rsidRPr="00F50076" w:rsidR="00D339C2" w:rsidTr="46B85F33" w14:paraId="5D9A8E83" w14:textId="77777777">
        <w:tc>
          <w:tcPr>
            <w:tcW w:w="2791" w:type="dxa"/>
            <w:tcMar/>
          </w:tcPr>
          <w:p w:rsidRPr="000734C9" w:rsidR="00D339C2" w:rsidP="46B85F33" w:rsidRDefault="000734C9" w14:paraId="32C036A6" w14:textId="716FA633">
            <w:pPr>
              <w:pStyle w:val="Normal"/>
              <w:ind w:left="0"/>
              <w:rPr>
                <w:rFonts w:ascii="Arial" w:hAnsi="Arial" w:cs="Arial"/>
                <w:sz w:val="24"/>
                <w:szCs w:val="24"/>
              </w:rPr>
            </w:pPr>
            <w:r w:rsidRPr="46B85F33" w:rsidR="3B4C17C8">
              <w:rPr>
                <w:rFonts w:ascii="Arial" w:hAnsi="Arial" w:cs="Arial"/>
              </w:rPr>
              <w:t>15.</w:t>
            </w:r>
            <w:r w:rsidRPr="46B85F33" w:rsidR="000734C9">
              <w:rPr>
                <w:rFonts w:ascii="Arial" w:hAnsi="Arial" w:cs="Arial"/>
              </w:rPr>
              <w:t>Y</w:t>
            </w:r>
            <w:r w:rsidRPr="46B85F33" w:rsidR="00D339C2">
              <w:rPr>
                <w:rFonts w:ascii="Arial" w:hAnsi="Arial" w:cs="Arial"/>
              </w:rPr>
              <w:t>ear</w:t>
            </w:r>
            <w:r w:rsidRPr="46B85F33" w:rsidR="000734C9">
              <w:rPr>
                <w:rFonts w:ascii="Arial" w:hAnsi="Arial" w:cs="Arial"/>
              </w:rPr>
              <w:t xml:space="preserve">s </w:t>
            </w:r>
            <w:r w:rsidRPr="46B85F33" w:rsidR="00D339C2">
              <w:rPr>
                <w:rFonts w:ascii="Arial" w:hAnsi="Arial" w:cs="Arial"/>
              </w:rPr>
              <w:t xml:space="preserve">1 &amp; 2 classes to develop their pedagogy in line with the child centred </w:t>
            </w:r>
            <w:r w:rsidRPr="46B85F33" w:rsidR="00D339C2">
              <w:rPr>
                <w:rFonts w:ascii="Arial" w:hAnsi="Arial" w:cs="Arial"/>
              </w:rPr>
              <w:t>approach in Reception and Nursery.</w:t>
            </w:r>
          </w:p>
        </w:tc>
        <w:tc>
          <w:tcPr>
            <w:tcW w:w="1728" w:type="dxa"/>
            <w:tcMar/>
          </w:tcPr>
          <w:p w:rsidRPr="00F50076" w:rsidR="00D339C2" w:rsidP="00D339C2" w:rsidRDefault="00D339C2" w14:paraId="12FD4D5B" w14:textId="77777777">
            <w:pPr>
              <w:rPr>
                <w:rFonts w:ascii="Arial" w:hAnsi="Arial" w:cs="Arial"/>
              </w:rPr>
            </w:pPr>
            <w:r w:rsidRPr="00F50076">
              <w:rPr>
                <w:rFonts w:ascii="Arial" w:hAnsi="Arial" w:cs="Arial"/>
              </w:rPr>
              <w:lastRenderedPageBreak/>
              <w:t>JM</w:t>
            </w:r>
          </w:p>
          <w:p w:rsidRPr="00F50076" w:rsidR="00D339C2" w:rsidP="00D339C2" w:rsidRDefault="00D339C2" w14:paraId="1A8D67BD" w14:textId="77777777">
            <w:pPr>
              <w:rPr>
                <w:rFonts w:ascii="Arial" w:hAnsi="Arial" w:cs="Arial"/>
              </w:rPr>
            </w:pPr>
            <w:r w:rsidRPr="00F50076">
              <w:rPr>
                <w:rFonts w:ascii="Arial" w:hAnsi="Arial" w:cs="Arial"/>
              </w:rPr>
              <w:t>FL Staff</w:t>
            </w:r>
          </w:p>
        </w:tc>
        <w:tc>
          <w:tcPr>
            <w:tcW w:w="1768" w:type="dxa"/>
            <w:tcMar/>
          </w:tcPr>
          <w:p w:rsidR="00D339C2" w:rsidP="00D339C2" w:rsidRDefault="000734C9" w14:paraId="619ED05F" w14:textId="77777777">
            <w:pPr>
              <w:spacing w:line="259" w:lineRule="auto"/>
              <w:rPr>
                <w:rFonts w:ascii="Arial" w:hAnsi="Arial" w:cs="Arial"/>
              </w:rPr>
            </w:pPr>
            <w:r>
              <w:rPr>
                <w:rFonts w:ascii="Arial" w:hAnsi="Arial" w:cs="Arial"/>
              </w:rPr>
              <w:t>Team meetings</w:t>
            </w:r>
          </w:p>
          <w:p w:rsidR="000734C9" w:rsidP="00D339C2" w:rsidRDefault="000734C9" w14:paraId="0EAD39EA" w14:textId="77777777">
            <w:pPr>
              <w:spacing w:line="259" w:lineRule="auto"/>
              <w:rPr>
                <w:rFonts w:ascii="Arial" w:hAnsi="Arial" w:cs="Arial"/>
              </w:rPr>
            </w:pPr>
          </w:p>
          <w:p w:rsidRPr="00F50076" w:rsidR="000734C9" w:rsidP="00D339C2" w:rsidRDefault="000734C9" w14:paraId="3DD182AB" w14:textId="5B351B4B">
            <w:pPr>
              <w:spacing w:line="259" w:lineRule="auto"/>
              <w:rPr>
                <w:rFonts w:ascii="Arial" w:hAnsi="Arial" w:cs="Arial"/>
              </w:rPr>
            </w:pPr>
            <w:r>
              <w:rPr>
                <w:rFonts w:ascii="Arial" w:hAnsi="Arial" w:cs="Arial"/>
              </w:rPr>
              <w:t xml:space="preserve">Planning in the Moment training (PL </w:t>
            </w:r>
            <w:r>
              <w:rPr>
                <w:rFonts w:ascii="Arial" w:hAnsi="Arial" w:cs="Arial"/>
              </w:rPr>
              <w:lastRenderedPageBreak/>
              <w:t>Grant funded)</w:t>
            </w:r>
          </w:p>
        </w:tc>
        <w:tc>
          <w:tcPr>
            <w:tcW w:w="1444" w:type="dxa"/>
            <w:tcMar/>
          </w:tcPr>
          <w:p w:rsidRPr="00F50076" w:rsidR="00D339C2" w:rsidP="00D339C2" w:rsidRDefault="000734C9" w14:paraId="298EBF20" w14:textId="30632164">
            <w:pPr>
              <w:rPr>
                <w:rFonts w:ascii="Arial" w:hAnsi="Arial" w:cs="Arial"/>
              </w:rPr>
            </w:pPr>
            <w:r>
              <w:rPr>
                <w:rFonts w:ascii="Arial" w:hAnsi="Arial" w:cs="Arial"/>
              </w:rPr>
              <w:lastRenderedPageBreak/>
              <w:t>Throughout the year</w:t>
            </w:r>
          </w:p>
        </w:tc>
        <w:tc>
          <w:tcPr>
            <w:tcW w:w="2395" w:type="dxa"/>
            <w:tcMar/>
          </w:tcPr>
          <w:p w:rsidR="00D339C2" w:rsidP="00D339C2" w:rsidRDefault="000734C9" w14:paraId="43F78028" w14:textId="77777777">
            <w:pPr>
              <w:pStyle w:val="Heading1"/>
              <w:rPr>
                <w:rFonts w:ascii="Arial" w:hAnsi="Arial" w:cs="Arial"/>
                <w:color w:val="auto"/>
                <w:sz w:val="24"/>
                <w:szCs w:val="24"/>
              </w:rPr>
            </w:pPr>
            <w:r>
              <w:rPr>
                <w:rFonts w:ascii="Arial" w:hAnsi="Arial" w:cs="Arial"/>
                <w:color w:val="auto"/>
                <w:sz w:val="24"/>
                <w:szCs w:val="24"/>
              </w:rPr>
              <w:t>Learning Walks</w:t>
            </w:r>
          </w:p>
          <w:p w:rsidR="000734C9" w:rsidP="000734C9" w:rsidRDefault="000734C9" w14:paraId="53446CC7" w14:textId="77777777"/>
          <w:p w:rsidRPr="000734C9" w:rsidR="000734C9" w:rsidP="000734C9" w:rsidRDefault="000734C9" w14:paraId="644702C5" w14:textId="0CE96070">
            <w:pPr>
              <w:rPr>
                <w:rFonts w:ascii="Arial" w:hAnsi="Arial" w:cs="Arial"/>
              </w:rPr>
            </w:pPr>
            <w:r w:rsidRPr="000734C9">
              <w:rPr>
                <w:rFonts w:ascii="Arial" w:hAnsi="Arial" w:cs="Arial"/>
              </w:rPr>
              <w:t>Learning profiles</w:t>
            </w:r>
          </w:p>
        </w:tc>
        <w:tc>
          <w:tcPr>
            <w:tcW w:w="2797" w:type="dxa"/>
            <w:tcMar/>
          </w:tcPr>
          <w:p w:rsidRPr="00F50076" w:rsidR="00D339C2" w:rsidP="00D339C2" w:rsidRDefault="00D339C2" w14:paraId="134218BC" w14:textId="77777777">
            <w:pPr>
              <w:rPr>
                <w:rFonts w:ascii="Arial" w:hAnsi="Arial" w:cs="Arial"/>
              </w:rPr>
            </w:pPr>
          </w:p>
        </w:tc>
        <w:tc>
          <w:tcPr>
            <w:tcW w:w="1360" w:type="dxa"/>
            <w:tcMar/>
          </w:tcPr>
          <w:p w:rsidRPr="00F50076" w:rsidR="00D339C2" w:rsidP="00D339C2" w:rsidRDefault="00D339C2" w14:paraId="69BB9D9D" w14:textId="77777777">
            <w:pPr>
              <w:rPr>
                <w:rFonts w:ascii="Arial" w:hAnsi="Arial" w:cs="Arial"/>
              </w:rPr>
            </w:pPr>
          </w:p>
        </w:tc>
      </w:tr>
      <w:tr w:rsidRPr="00F50076" w:rsidR="00D339C2" w:rsidTr="46B85F33" w14:paraId="38E4F213" w14:textId="77777777">
        <w:tc>
          <w:tcPr>
            <w:tcW w:w="2791" w:type="dxa"/>
            <w:tcMar/>
          </w:tcPr>
          <w:p w:rsidRPr="000734C9" w:rsidR="00D339C2" w:rsidP="46B85F33" w:rsidRDefault="00D339C2" w14:paraId="0D5A28CF" w14:textId="7F7CEC61">
            <w:pPr>
              <w:pStyle w:val="Normal"/>
              <w:ind w:left="0"/>
              <w:rPr>
                <w:rFonts w:ascii="Arial" w:hAnsi="Arial" w:cs="Arial"/>
                <w:sz w:val="24"/>
                <w:szCs w:val="24"/>
              </w:rPr>
            </w:pPr>
            <w:r w:rsidRPr="46B85F33" w:rsidR="2C03605B">
              <w:rPr>
                <w:rFonts w:ascii="Arial" w:hAnsi="Arial" w:cs="Arial"/>
              </w:rPr>
              <w:t>16.</w:t>
            </w:r>
            <w:r w:rsidRPr="46B85F33" w:rsidR="00D339C2">
              <w:rPr>
                <w:rFonts w:ascii="Arial" w:hAnsi="Arial" w:cs="Arial"/>
              </w:rPr>
              <w:t xml:space="preserve">New Foundation Learning staff to be trained in quality interactions leading to </w:t>
            </w:r>
            <w:r w:rsidRPr="46B85F33" w:rsidR="00D339C2">
              <w:rPr>
                <w:rFonts w:ascii="Arial" w:hAnsi="Arial" w:cs="Arial"/>
              </w:rPr>
              <w:t>high levels</w:t>
            </w:r>
            <w:r w:rsidRPr="46B85F33" w:rsidR="00D339C2">
              <w:rPr>
                <w:rFonts w:ascii="Arial" w:hAnsi="Arial" w:cs="Arial"/>
              </w:rPr>
              <w:t xml:space="preserve"> of pupil involvement and progress</w:t>
            </w:r>
          </w:p>
        </w:tc>
        <w:tc>
          <w:tcPr>
            <w:tcW w:w="1728" w:type="dxa"/>
            <w:tcMar/>
          </w:tcPr>
          <w:p w:rsidRPr="00F50076" w:rsidR="00D339C2" w:rsidP="00D339C2" w:rsidRDefault="00D339C2" w14:paraId="56DC5248" w14:textId="77777777">
            <w:pPr>
              <w:rPr>
                <w:rFonts w:ascii="Arial" w:hAnsi="Arial" w:cs="Arial"/>
              </w:rPr>
            </w:pPr>
            <w:r w:rsidRPr="00F50076">
              <w:rPr>
                <w:rFonts w:ascii="Arial" w:hAnsi="Arial" w:cs="Arial"/>
              </w:rPr>
              <w:t>JM</w:t>
            </w:r>
          </w:p>
          <w:p w:rsidRPr="00F50076" w:rsidR="00D339C2" w:rsidP="00D339C2" w:rsidRDefault="00D339C2" w14:paraId="5D4D8020" w14:textId="77777777">
            <w:pPr>
              <w:rPr>
                <w:rFonts w:ascii="Arial" w:hAnsi="Arial" w:cs="Arial"/>
              </w:rPr>
            </w:pPr>
            <w:r w:rsidRPr="00F50076">
              <w:rPr>
                <w:rFonts w:ascii="Arial" w:hAnsi="Arial" w:cs="Arial"/>
              </w:rPr>
              <w:t>FL Staff</w:t>
            </w:r>
          </w:p>
        </w:tc>
        <w:tc>
          <w:tcPr>
            <w:tcW w:w="1768" w:type="dxa"/>
            <w:tcMar/>
          </w:tcPr>
          <w:p w:rsidRPr="00F50076" w:rsidR="00D339C2" w:rsidP="00D339C2" w:rsidRDefault="00D339C2" w14:paraId="01394204" w14:textId="77777777">
            <w:pPr>
              <w:rPr>
                <w:rFonts w:ascii="Arial" w:hAnsi="Arial" w:cs="Arial"/>
              </w:rPr>
            </w:pPr>
            <w:r w:rsidRPr="00F50076">
              <w:rPr>
                <w:rFonts w:ascii="Arial" w:hAnsi="Arial" w:cs="Arial"/>
              </w:rPr>
              <w:t xml:space="preserve">INSET </w:t>
            </w:r>
          </w:p>
          <w:p w:rsidR="00D339C2" w:rsidP="00D339C2" w:rsidRDefault="00D339C2" w14:paraId="28B74CC3" w14:textId="77777777">
            <w:pPr>
              <w:rPr>
                <w:rFonts w:ascii="Arial" w:hAnsi="Arial" w:cs="Arial"/>
              </w:rPr>
            </w:pPr>
            <w:r w:rsidRPr="00F50076">
              <w:rPr>
                <w:rFonts w:ascii="Arial" w:hAnsi="Arial" w:cs="Arial"/>
              </w:rPr>
              <w:t>PL time</w:t>
            </w:r>
          </w:p>
          <w:p w:rsidRPr="00F50076" w:rsidR="000734C9" w:rsidP="00D339C2" w:rsidRDefault="000734C9" w14:paraId="0CA646A2" w14:textId="2EE6AA52">
            <w:pPr>
              <w:rPr>
                <w:rFonts w:ascii="Arial" w:hAnsi="Arial" w:cs="Arial"/>
              </w:rPr>
            </w:pPr>
            <w:r>
              <w:rPr>
                <w:rFonts w:ascii="Arial" w:hAnsi="Arial" w:cs="Arial"/>
              </w:rPr>
              <w:t>Planning in the Moment training (PL Grant funded)</w:t>
            </w:r>
          </w:p>
        </w:tc>
        <w:tc>
          <w:tcPr>
            <w:tcW w:w="1444" w:type="dxa"/>
            <w:tcMar/>
          </w:tcPr>
          <w:p w:rsidRPr="00F50076" w:rsidR="00D339C2" w:rsidP="00D339C2" w:rsidRDefault="00D339C2" w14:paraId="61F06AA6" w14:textId="77777777">
            <w:pPr>
              <w:rPr>
                <w:rFonts w:ascii="Arial" w:hAnsi="Arial" w:cs="Arial"/>
              </w:rPr>
            </w:pPr>
            <w:r w:rsidRPr="00F50076">
              <w:rPr>
                <w:rFonts w:ascii="Arial" w:hAnsi="Arial" w:cs="Arial"/>
              </w:rPr>
              <w:t>22.9.23</w:t>
            </w:r>
          </w:p>
        </w:tc>
        <w:tc>
          <w:tcPr>
            <w:tcW w:w="2395" w:type="dxa"/>
            <w:tcMar/>
          </w:tcPr>
          <w:p w:rsidR="000734C9" w:rsidP="00D339C2" w:rsidRDefault="000734C9" w14:paraId="20C5FDCE" w14:textId="77777777">
            <w:pPr>
              <w:rPr>
                <w:rFonts w:ascii="Arial" w:hAnsi="Arial" w:cs="Arial"/>
              </w:rPr>
            </w:pPr>
          </w:p>
          <w:p w:rsidR="000734C9" w:rsidP="00D339C2" w:rsidRDefault="000734C9" w14:paraId="1C81F5FA" w14:textId="77777777">
            <w:pPr>
              <w:rPr>
                <w:rFonts w:ascii="Arial" w:hAnsi="Arial" w:cs="Arial"/>
              </w:rPr>
            </w:pPr>
          </w:p>
          <w:p w:rsidRPr="00F50076" w:rsidR="00D339C2" w:rsidP="00D339C2" w:rsidRDefault="00D339C2" w14:paraId="22F2A7C9" w14:textId="60F2482B">
            <w:pPr>
              <w:rPr>
                <w:rFonts w:ascii="Arial" w:hAnsi="Arial" w:cs="Arial"/>
              </w:rPr>
            </w:pPr>
          </w:p>
        </w:tc>
        <w:tc>
          <w:tcPr>
            <w:tcW w:w="2797" w:type="dxa"/>
            <w:tcMar/>
          </w:tcPr>
          <w:p w:rsidRPr="00F50076" w:rsidR="00D339C2" w:rsidP="00D339C2" w:rsidRDefault="00D339C2" w14:paraId="521BA01D" w14:textId="77777777">
            <w:pPr>
              <w:rPr>
                <w:rFonts w:ascii="Arial" w:hAnsi="Arial" w:cs="Arial"/>
              </w:rPr>
            </w:pPr>
          </w:p>
        </w:tc>
        <w:tc>
          <w:tcPr>
            <w:tcW w:w="1360" w:type="dxa"/>
            <w:tcMar/>
          </w:tcPr>
          <w:p w:rsidRPr="00F50076" w:rsidR="00D339C2" w:rsidP="00D339C2" w:rsidRDefault="00D339C2" w14:paraId="08DA4710" w14:textId="77777777">
            <w:pPr>
              <w:rPr>
                <w:rFonts w:ascii="Arial" w:hAnsi="Arial" w:cs="Arial"/>
              </w:rPr>
            </w:pPr>
          </w:p>
        </w:tc>
      </w:tr>
      <w:tr w:rsidRPr="00F50076" w:rsidR="000734C9" w:rsidTr="46B85F33" w14:paraId="68858C24" w14:textId="77777777">
        <w:tc>
          <w:tcPr>
            <w:tcW w:w="2791" w:type="dxa"/>
            <w:tcMar/>
          </w:tcPr>
          <w:p w:rsidRPr="000734C9" w:rsidR="000734C9" w:rsidP="46B85F33" w:rsidRDefault="000734C9" w14:paraId="2693F744" w14:textId="0AFBFD4B">
            <w:pPr>
              <w:pStyle w:val="Normal"/>
              <w:ind w:left="0"/>
              <w:rPr>
                <w:rFonts w:ascii="Arial" w:hAnsi="Arial" w:cs="Arial"/>
                <w:sz w:val="24"/>
                <w:szCs w:val="24"/>
              </w:rPr>
            </w:pPr>
            <w:r w:rsidRPr="46B85F33" w:rsidR="15F42B31">
              <w:rPr>
                <w:rFonts w:ascii="Arial" w:hAnsi="Arial" w:cs="Arial"/>
              </w:rPr>
              <w:t>17.</w:t>
            </w:r>
            <w:r w:rsidRPr="46B85F33" w:rsidR="000734C9">
              <w:rPr>
                <w:rFonts w:ascii="Arial" w:hAnsi="Arial" w:cs="Arial"/>
              </w:rPr>
              <w:t xml:space="preserve">TAs to </w:t>
            </w:r>
            <w:r w:rsidRPr="46B85F33" w:rsidR="000734C9">
              <w:rPr>
                <w:rFonts w:ascii="Arial" w:hAnsi="Arial" w:cs="Arial"/>
              </w:rPr>
              <w:t>use</w:t>
            </w:r>
            <w:r w:rsidRPr="46B85F33" w:rsidR="000734C9">
              <w:rPr>
                <w:rFonts w:ascii="Arial" w:hAnsi="Arial" w:cs="Arial"/>
              </w:rPr>
              <w:t xml:space="preserve"> question scaffolds to support </w:t>
            </w:r>
            <w:r w:rsidRPr="46B85F33" w:rsidR="000734C9">
              <w:rPr>
                <w:rFonts w:ascii="Arial" w:hAnsi="Arial" w:cs="Arial"/>
              </w:rPr>
              <w:t>the learning within FL classes</w:t>
            </w:r>
          </w:p>
        </w:tc>
        <w:tc>
          <w:tcPr>
            <w:tcW w:w="1728" w:type="dxa"/>
            <w:tcMar/>
          </w:tcPr>
          <w:p w:rsidRPr="00F50076" w:rsidR="000734C9" w:rsidP="00D339C2" w:rsidRDefault="000734C9" w14:paraId="1581AB05" w14:textId="03BF2661">
            <w:pPr>
              <w:rPr>
                <w:rFonts w:ascii="Arial" w:hAnsi="Arial" w:cs="Arial"/>
              </w:rPr>
            </w:pPr>
            <w:r>
              <w:rPr>
                <w:rFonts w:ascii="Arial" w:hAnsi="Arial" w:cs="Arial"/>
              </w:rPr>
              <w:t>JM</w:t>
            </w:r>
          </w:p>
        </w:tc>
        <w:tc>
          <w:tcPr>
            <w:tcW w:w="1768" w:type="dxa"/>
            <w:tcMar/>
          </w:tcPr>
          <w:p w:rsidRPr="00F50076" w:rsidR="000734C9" w:rsidP="00D339C2" w:rsidRDefault="000734C9" w14:paraId="2A8AA4F3" w14:textId="77777777">
            <w:pPr>
              <w:rPr>
                <w:rFonts w:ascii="Arial" w:hAnsi="Arial" w:cs="Arial"/>
              </w:rPr>
            </w:pPr>
          </w:p>
        </w:tc>
        <w:tc>
          <w:tcPr>
            <w:tcW w:w="1444" w:type="dxa"/>
            <w:tcMar/>
          </w:tcPr>
          <w:p w:rsidRPr="00F50076" w:rsidR="000734C9" w:rsidP="00D339C2" w:rsidRDefault="000734C9" w14:paraId="23E6D8B8" w14:textId="671C6C4E">
            <w:pPr>
              <w:rPr>
                <w:rFonts w:ascii="Arial" w:hAnsi="Arial" w:cs="Arial"/>
              </w:rPr>
            </w:pPr>
            <w:r>
              <w:rPr>
                <w:rFonts w:ascii="Arial" w:hAnsi="Arial" w:cs="Arial"/>
              </w:rPr>
              <w:t>Ongoing throughout the year</w:t>
            </w:r>
          </w:p>
        </w:tc>
        <w:tc>
          <w:tcPr>
            <w:tcW w:w="2395" w:type="dxa"/>
            <w:tcMar/>
          </w:tcPr>
          <w:p w:rsidR="000734C9" w:rsidP="00D339C2" w:rsidRDefault="000734C9" w14:paraId="00F2D9BC" w14:textId="77777777">
            <w:pPr>
              <w:rPr>
                <w:rFonts w:ascii="Arial" w:hAnsi="Arial" w:cs="Arial"/>
              </w:rPr>
            </w:pPr>
            <w:r>
              <w:rPr>
                <w:rFonts w:ascii="Arial" w:hAnsi="Arial" w:cs="Arial"/>
              </w:rPr>
              <w:t>Learning walks</w:t>
            </w:r>
          </w:p>
          <w:p w:rsidR="000734C9" w:rsidP="00D339C2" w:rsidRDefault="000734C9" w14:paraId="78893269" w14:textId="77777777">
            <w:pPr>
              <w:rPr>
                <w:rFonts w:ascii="Arial" w:hAnsi="Arial" w:cs="Arial"/>
              </w:rPr>
            </w:pPr>
          </w:p>
          <w:p w:rsidR="000734C9" w:rsidP="00D339C2" w:rsidRDefault="000734C9" w14:paraId="6A14C789" w14:textId="5618A533">
            <w:pPr>
              <w:rPr>
                <w:rFonts w:ascii="Arial" w:hAnsi="Arial" w:cs="Arial"/>
              </w:rPr>
            </w:pPr>
            <w:r>
              <w:rPr>
                <w:rFonts w:ascii="Arial" w:hAnsi="Arial" w:cs="Arial"/>
              </w:rPr>
              <w:t>Learning profiles</w:t>
            </w:r>
          </w:p>
        </w:tc>
        <w:tc>
          <w:tcPr>
            <w:tcW w:w="2797" w:type="dxa"/>
            <w:tcMar/>
          </w:tcPr>
          <w:p w:rsidRPr="00F50076" w:rsidR="000734C9" w:rsidP="00D339C2" w:rsidRDefault="000734C9" w14:paraId="3A37B18E" w14:textId="77777777">
            <w:pPr>
              <w:rPr>
                <w:rFonts w:ascii="Arial" w:hAnsi="Arial" w:cs="Arial"/>
              </w:rPr>
            </w:pPr>
          </w:p>
        </w:tc>
        <w:tc>
          <w:tcPr>
            <w:tcW w:w="1360" w:type="dxa"/>
            <w:tcMar/>
          </w:tcPr>
          <w:p w:rsidRPr="00F50076" w:rsidR="000734C9" w:rsidP="00D339C2" w:rsidRDefault="000734C9" w14:paraId="05A365D0" w14:textId="77777777">
            <w:pPr>
              <w:rPr>
                <w:rFonts w:ascii="Arial" w:hAnsi="Arial" w:cs="Arial"/>
              </w:rPr>
            </w:pPr>
          </w:p>
        </w:tc>
      </w:tr>
      <w:tr w:rsidRPr="00F50076" w:rsidR="00D339C2" w:rsidTr="46B85F33" w14:paraId="2D1BF1C4" w14:textId="77777777">
        <w:tc>
          <w:tcPr>
            <w:tcW w:w="2791" w:type="dxa"/>
            <w:tcMar/>
          </w:tcPr>
          <w:p w:rsidRPr="000734C9" w:rsidR="00D339C2" w:rsidP="46B85F33" w:rsidRDefault="000734C9" w14:paraId="4227A4C2" w14:textId="07574C59">
            <w:pPr>
              <w:pStyle w:val="Normal"/>
              <w:ind w:left="0"/>
              <w:rPr>
                <w:rFonts w:ascii="Arial" w:hAnsi="Arial" w:cs="Arial"/>
                <w:sz w:val="24"/>
                <w:szCs w:val="24"/>
              </w:rPr>
            </w:pPr>
            <w:r w:rsidRPr="46B85F33" w:rsidR="198B496D">
              <w:rPr>
                <w:rFonts w:ascii="Arial" w:hAnsi="Arial" w:cs="Arial"/>
              </w:rPr>
              <w:t>18.</w:t>
            </w:r>
            <w:r w:rsidRPr="46B85F33" w:rsidR="000734C9">
              <w:rPr>
                <w:rFonts w:ascii="Arial" w:hAnsi="Arial" w:cs="Arial"/>
              </w:rPr>
              <w:t>Pupils</w:t>
            </w:r>
            <w:r w:rsidRPr="46B85F33" w:rsidR="00D339C2">
              <w:rPr>
                <w:rFonts w:ascii="Arial" w:hAnsi="Arial" w:cs="Arial"/>
              </w:rPr>
              <w:t xml:space="preserve"> are taught to stay safe</w:t>
            </w:r>
            <w:r w:rsidRPr="46B85F33" w:rsidR="000734C9">
              <w:rPr>
                <w:rFonts w:ascii="Arial" w:hAnsi="Arial" w:cs="Arial"/>
              </w:rPr>
              <w:t xml:space="preserve"> o</w:t>
            </w:r>
            <w:r w:rsidRPr="46B85F33" w:rsidR="00D339C2">
              <w:rPr>
                <w:rFonts w:ascii="Arial" w:hAnsi="Arial" w:cs="Arial"/>
              </w:rPr>
              <w:t>nline</w:t>
            </w:r>
            <w:r w:rsidRPr="46B85F33" w:rsidR="000734C9">
              <w:rPr>
                <w:rFonts w:ascii="Arial" w:hAnsi="Arial" w:cs="Arial"/>
              </w:rPr>
              <w:t>, and parents are supported to keep their children safe online too.</w:t>
            </w:r>
          </w:p>
        </w:tc>
        <w:tc>
          <w:tcPr>
            <w:tcW w:w="1728" w:type="dxa"/>
            <w:tcMar/>
          </w:tcPr>
          <w:p w:rsidRPr="00F50076" w:rsidR="00D339C2" w:rsidP="00D339C2" w:rsidRDefault="00D339C2" w14:paraId="05E888DC" w14:textId="7B5E5A0B">
            <w:pPr>
              <w:rPr>
                <w:rFonts w:ascii="Arial" w:hAnsi="Arial" w:cs="Arial"/>
              </w:rPr>
            </w:pPr>
            <w:r w:rsidRPr="00F50076">
              <w:rPr>
                <w:rFonts w:ascii="Arial" w:hAnsi="Arial" w:cs="Arial"/>
              </w:rPr>
              <w:t>TS</w:t>
            </w:r>
          </w:p>
        </w:tc>
        <w:tc>
          <w:tcPr>
            <w:tcW w:w="1768" w:type="dxa"/>
            <w:tcMar/>
          </w:tcPr>
          <w:p w:rsidRPr="00F50076" w:rsidR="00D339C2" w:rsidP="00D339C2" w:rsidRDefault="00D339C2" w14:paraId="44D7265B" w14:textId="77777777">
            <w:pPr>
              <w:rPr>
                <w:rFonts w:ascii="Arial" w:hAnsi="Arial" w:cs="Arial"/>
              </w:rPr>
            </w:pPr>
          </w:p>
        </w:tc>
        <w:tc>
          <w:tcPr>
            <w:tcW w:w="1444" w:type="dxa"/>
            <w:tcMar/>
          </w:tcPr>
          <w:p w:rsidR="00D339C2" w:rsidP="00D339C2" w:rsidRDefault="000734C9" w14:paraId="29252A01" w14:textId="77777777">
            <w:pPr>
              <w:rPr>
                <w:rFonts w:ascii="Arial" w:hAnsi="Arial" w:cs="Arial"/>
              </w:rPr>
            </w:pPr>
            <w:r>
              <w:rPr>
                <w:rFonts w:ascii="Arial" w:hAnsi="Arial" w:cs="Arial"/>
              </w:rPr>
              <w:t>September 23</w:t>
            </w:r>
          </w:p>
          <w:p w:rsidR="000734C9" w:rsidP="00D339C2" w:rsidRDefault="000734C9" w14:paraId="6C3ACD65" w14:textId="77777777">
            <w:pPr>
              <w:rPr>
                <w:rFonts w:ascii="Arial" w:hAnsi="Arial" w:cs="Arial"/>
              </w:rPr>
            </w:pPr>
          </w:p>
          <w:p w:rsidRPr="00F50076" w:rsidR="000734C9" w:rsidP="00D339C2" w:rsidRDefault="000734C9" w14:paraId="0CE74103" w14:textId="6E003DC9">
            <w:pPr>
              <w:rPr>
                <w:rFonts w:ascii="Arial" w:hAnsi="Arial" w:cs="Arial"/>
              </w:rPr>
            </w:pPr>
            <w:r>
              <w:rPr>
                <w:rFonts w:ascii="Arial" w:hAnsi="Arial" w:cs="Arial"/>
              </w:rPr>
              <w:t>Ongoing throughout the year</w:t>
            </w:r>
          </w:p>
        </w:tc>
        <w:tc>
          <w:tcPr>
            <w:tcW w:w="2395" w:type="dxa"/>
            <w:tcMar/>
          </w:tcPr>
          <w:p w:rsidRPr="00F50076" w:rsidR="00D339C2" w:rsidP="00D339C2" w:rsidRDefault="000734C9" w14:paraId="1EB5BC4D" w14:textId="42D6F66F">
            <w:pPr>
              <w:spacing w:line="259" w:lineRule="auto"/>
              <w:rPr>
                <w:rFonts w:ascii="Arial" w:hAnsi="Arial" w:cs="Arial"/>
              </w:rPr>
            </w:pPr>
            <w:r>
              <w:rPr>
                <w:rFonts w:ascii="Arial" w:hAnsi="Arial" w:cs="Arial"/>
              </w:rPr>
              <w:t>Pupil discussions</w:t>
            </w:r>
          </w:p>
        </w:tc>
        <w:tc>
          <w:tcPr>
            <w:tcW w:w="2797" w:type="dxa"/>
            <w:tcMar/>
          </w:tcPr>
          <w:p w:rsidRPr="00F50076" w:rsidR="00D339C2" w:rsidP="00D339C2" w:rsidRDefault="00D339C2" w14:paraId="3D058FE5" w14:textId="77777777">
            <w:pPr>
              <w:rPr>
                <w:rFonts w:ascii="Arial" w:hAnsi="Arial" w:cs="Arial"/>
              </w:rPr>
            </w:pPr>
          </w:p>
        </w:tc>
        <w:tc>
          <w:tcPr>
            <w:tcW w:w="1360" w:type="dxa"/>
            <w:tcMar/>
          </w:tcPr>
          <w:p w:rsidRPr="00F50076" w:rsidR="00D339C2" w:rsidP="00D339C2" w:rsidRDefault="00D339C2" w14:paraId="196E0754" w14:textId="77777777">
            <w:pPr>
              <w:rPr>
                <w:rFonts w:ascii="Arial" w:hAnsi="Arial" w:cs="Arial"/>
              </w:rPr>
            </w:pPr>
          </w:p>
        </w:tc>
      </w:tr>
      <w:tr w:rsidRPr="00F50076" w:rsidR="00D339C2" w:rsidTr="46B85F33" w14:paraId="6FF7363E" w14:textId="77777777">
        <w:trPr>
          <w:trHeight w:val="300"/>
        </w:trPr>
        <w:tc>
          <w:tcPr>
            <w:tcW w:w="2791" w:type="dxa"/>
            <w:tcMar/>
          </w:tcPr>
          <w:p w:rsidRPr="00405FFE" w:rsidR="00D339C2" w:rsidP="46B85F33" w:rsidRDefault="00D339C2" w14:paraId="215C9394" w14:textId="093AAE58">
            <w:pPr>
              <w:pStyle w:val="Normal"/>
              <w:spacing w:line="259" w:lineRule="auto"/>
              <w:ind w:left="0"/>
              <w:rPr>
                <w:rFonts w:ascii="Arial" w:hAnsi="Arial" w:cs="Arial"/>
                <w:sz w:val="24"/>
                <w:szCs w:val="24"/>
              </w:rPr>
            </w:pPr>
            <w:r w:rsidRPr="46B85F33" w:rsidR="26CFBE94">
              <w:rPr>
                <w:rFonts w:ascii="Arial" w:hAnsi="Arial" w:cs="Arial"/>
              </w:rPr>
              <w:t>20.</w:t>
            </w:r>
            <w:r w:rsidRPr="46B85F33" w:rsidR="00D339C2">
              <w:rPr>
                <w:rFonts w:ascii="Arial" w:hAnsi="Arial" w:cs="Arial"/>
              </w:rPr>
              <w:t>Cluster work will continue in support of the curriculum for Wales.</w:t>
            </w:r>
          </w:p>
        </w:tc>
        <w:tc>
          <w:tcPr>
            <w:tcW w:w="1728" w:type="dxa"/>
            <w:tcMar/>
          </w:tcPr>
          <w:p w:rsidRPr="00405FFE" w:rsidR="00D339C2" w:rsidP="70104B79" w:rsidRDefault="000734C9" w14:paraId="77966742" w14:textId="71A42401">
            <w:pPr>
              <w:rPr>
                <w:rFonts w:ascii="Arial" w:hAnsi="Arial" w:cs="Arial"/>
              </w:rPr>
            </w:pPr>
            <w:r w:rsidRPr="59F824EC" w:rsidR="000734C9">
              <w:rPr>
                <w:rFonts w:ascii="Arial" w:hAnsi="Arial" w:cs="Arial"/>
              </w:rPr>
              <w:t>J</w:t>
            </w:r>
            <w:r w:rsidRPr="59F824EC" w:rsidR="53754D41">
              <w:rPr>
                <w:rFonts w:ascii="Arial" w:hAnsi="Arial" w:cs="Arial"/>
              </w:rPr>
              <w:t>S</w:t>
            </w:r>
            <w:r w:rsidRPr="59F824EC" w:rsidR="000734C9">
              <w:rPr>
                <w:rFonts w:ascii="Arial" w:hAnsi="Arial" w:cs="Arial"/>
              </w:rPr>
              <w:t>M</w:t>
            </w:r>
          </w:p>
        </w:tc>
        <w:tc>
          <w:tcPr>
            <w:tcW w:w="1768" w:type="dxa"/>
            <w:tcMar/>
          </w:tcPr>
          <w:p w:rsidRPr="00405FFE" w:rsidR="00D339C2" w:rsidP="70104B79" w:rsidRDefault="000734C9" w14:paraId="60044EA7" w14:textId="71AC812F">
            <w:pPr>
              <w:rPr>
                <w:rFonts w:ascii="Arial" w:hAnsi="Arial" w:cs="Arial"/>
              </w:rPr>
            </w:pPr>
            <w:r w:rsidRPr="70104B79" w:rsidR="000734C9">
              <w:rPr>
                <w:rFonts w:ascii="Arial" w:hAnsi="Arial" w:cs="Arial"/>
              </w:rPr>
              <w:t>X6 afternoons during the year (internal cover)</w:t>
            </w:r>
          </w:p>
        </w:tc>
        <w:tc>
          <w:tcPr>
            <w:tcW w:w="1444" w:type="dxa"/>
            <w:tcMar/>
          </w:tcPr>
          <w:p w:rsidRPr="00405FFE" w:rsidR="000734C9" w:rsidP="70104B79" w:rsidRDefault="000734C9" w14:paraId="51C22EC4" w14:textId="7BF46836">
            <w:pPr>
              <w:rPr>
                <w:rFonts w:ascii="Arial" w:hAnsi="Arial" w:cs="Arial"/>
              </w:rPr>
            </w:pPr>
            <w:r w:rsidRPr="70104B79" w:rsidR="000734C9">
              <w:rPr>
                <w:rFonts w:ascii="Arial" w:hAnsi="Arial" w:cs="Arial"/>
              </w:rPr>
              <w:t>3/10/23</w:t>
            </w:r>
          </w:p>
          <w:p w:rsidRPr="00405FFE" w:rsidR="000734C9" w:rsidP="70104B79" w:rsidRDefault="000734C9" w14:paraId="50C1004A" w14:textId="183FF11F">
            <w:pPr>
              <w:rPr>
                <w:rFonts w:ascii="Arial" w:hAnsi="Arial" w:cs="Arial"/>
              </w:rPr>
            </w:pPr>
            <w:r w:rsidRPr="70104B79" w:rsidR="000734C9">
              <w:rPr>
                <w:rFonts w:ascii="Arial" w:hAnsi="Arial" w:cs="Arial"/>
              </w:rPr>
              <w:t>14/11/23</w:t>
            </w:r>
          </w:p>
          <w:p w:rsidRPr="00405FFE" w:rsidR="000734C9" w:rsidP="70104B79" w:rsidRDefault="000734C9" w14:paraId="1CF10E8D" w14:textId="154F8072">
            <w:pPr>
              <w:rPr>
                <w:rFonts w:ascii="Arial" w:hAnsi="Arial" w:cs="Arial"/>
              </w:rPr>
            </w:pPr>
            <w:r w:rsidRPr="70104B79" w:rsidR="000734C9">
              <w:rPr>
                <w:rFonts w:ascii="Arial" w:hAnsi="Arial" w:cs="Arial"/>
              </w:rPr>
              <w:t>23/1/24</w:t>
            </w:r>
          </w:p>
          <w:p w:rsidRPr="00405FFE" w:rsidR="000734C9" w:rsidP="70104B79" w:rsidRDefault="000734C9" w14:paraId="1FBA18BC" w14:textId="73C8F21C">
            <w:pPr>
              <w:rPr>
                <w:rFonts w:ascii="Arial" w:hAnsi="Arial" w:cs="Arial"/>
              </w:rPr>
            </w:pPr>
            <w:r w:rsidRPr="70104B79" w:rsidR="000734C9">
              <w:rPr>
                <w:rFonts w:ascii="Arial" w:hAnsi="Arial" w:cs="Arial"/>
              </w:rPr>
              <w:t>12/3/24</w:t>
            </w:r>
          </w:p>
          <w:p w:rsidRPr="00405FFE" w:rsidR="000734C9" w:rsidP="70104B79" w:rsidRDefault="000734C9" w14:paraId="412B7EFF" w14:textId="215C03EC">
            <w:pPr>
              <w:rPr>
                <w:rFonts w:ascii="Arial" w:hAnsi="Arial" w:cs="Arial"/>
              </w:rPr>
            </w:pPr>
            <w:r w:rsidRPr="70104B79" w:rsidR="000734C9">
              <w:rPr>
                <w:rFonts w:ascii="Arial" w:hAnsi="Arial" w:cs="Arial"/>
              </w:rPr>
              <w:t>23/4/24</w:t>
            </w:r>
          </w:p>
          <w:p w:rsidRPr="00405FFE" w:rsidR="00D339C2" w:rsidP="70104B79" w:rsidRDefault="000734C9" w14:paraId="204A4A4A" w14:textId="4153A69C">
            <w:pPr>
              <w:rPr>
                <w:rFonts w:ascii="Arial" w:hAnsi="Arial" w:cs="Arial"/>
              </w:rPr>
            </w:pPr>
            <w:r w:rsidRPr="70104B79" w:rsidR="000734C9">
              <w:rPr>
                <w:rFonts w:ascii="Arial" w:hAnsi="Arial" w:cs="Arial"/>
              </w:rPr>
              <w:t>18/6/24</w:t>
            </w:r>
          </w:p>
        </w:tc>
        <w:tc>
          <w:tcPr>
            <w:tcW w:w="2395" w:type="dxa"/>
            <w:tcMar/>
          </w:tcPr>
          <w:p w:rsidRPr="00405FFE" w:rsidR="00D339C2" w:rsidP="70104B79" w:rsidRDefault="000734C9" w14:paraId="3BC4B438" w14:textId="77777777">
            <w:pPr>
              <w:spacing w:line="259" w:lineRule="auto"/>
              <w:rPr>
                <w:rFonts w:ascii="Arial" w:hAnsi="Arial" w:cs="Arial"/>
              </w:rPr>
            </w:pPr>
            <w:r w:rsidRPr="70104B79" w:rsidR="000734C9">
              <w:rPr>
                <w:rFonts w:ascii="Arial" w:hAnsi="Arial" w:cs="Arial"/>
              </w:rPr>
              <w:t>Cluster minutes</w:t>
            </w:r>
          </w:p>
          <w:p w:rsidRPr="00405FFE" w:rsidR="00405FFE" w:rsidP="70104B79" w:rsidRDefault="00405FFE" w14:paraId="5D10C8C1" w14:textId="23D5C720">
            <w:pPr>
              <w:spacing w:line="259" w:lineRule="auto"/>
              <w:rPr>
                <w:rFonts w:ascii="Arial" w:hAnsi="Arial" w:cs="Arial"/>
              </w:rPr>
            </w:pPr>
            <w:r w:rsidRPr="70104B79" w:rsidR="00405FFE">
              <w:rPr>
                <w:rFonts w:ascii="Arial" w:hAnsi="Arial" w:cs="Arial"/>
              </w:rPr>
              <w:t>SLT minutes</w:t>
            </w:r>
          </w:p>
        </w:tc>
        <w:tc>
          <w:tcPr>
            <w:tcW w:w="2797" w:type="dxa"/>
            <w:tcMar/>
          </w:tcPr>
          <w:p w:rsidRPr="00F50076" w:rsidR="00D339C2" w:rsidP="00D339C2" w:rsidRDefault="00D339C2" w14:paraId="67F28614" w14:textId="77777777">
            <w:pPr>
              <w:rPr>
                <w:rFonts w:ascii="Arial" w:hAnsi="Arial" w:cs="Arial"/>
              </w:rPr>
            </w:pPr>
          </w:p>
        </w:tc>
        <w:tc>
          <w:tcPr>
            <w:tcW w:w="1360" w:type="dxa"/>
            <w:tcMar/>
          </w:tcPr>
          <w:p w:rsidRPr="00F50076" w:rsidR="00D339C2" w:rsidP="00D339C2" w:rsidRDefault="00D339C2" w14:paraId="5E0E91AB" w14:textId="77777777">
            <w:pPr>
              <w:rPr>
                <w:rFonts w:ascii="Arial" w:hAnsi="Arial" w:cs="Arial"/>
              </w:rPr>
            </w:pPr>
          </w:p>
        </w:tc>
      </w:tr>
      <w:tr w:rsidRPr="00F50076" w:rsidR="00D339C2" w:rsidTr="46B85F33" w14:paraId="30C1B8AF" w14:textId="77777777">
        <w:trPr>
          <w:trHeight w:val="300"/>
        </w:trPr>
        <w:tc>
          <w:tcPr>
            <w:tcW w:w="2791" w:type="dxa"/>
            <w:tcMar/>
          </w:tcPr>
          <w:p w:rsidRPr="00405FFE" w:rsidR="00D339C2" w:rsidP="46B85F33" w:rsidRDefault="00D339C2" w14:paraId="79E8E2A7" w14:textId="3D079BE5">
            <w:pPr>
              <w:pStyle w:val="Normal"/>
              <w:spacing w:line="259" w:lineRule="auto"/>
              <w:ind w:left="0"/>
              <w:rPr>
                <w:rFonts w:ascii="Arial" w:hAnsi="Arial" w:cs="Arial"/>
                <w:sz w:val="24"/>
                <w:szCs w:val="24"/>
              </w:rPr>
            </w:pPr>
            <w:r w:rsidRPr="46B85F33" w:rsidR="3C0ABEC2">
              <w:rPr>
                <w:rFonts w:ascii="Arial" w:hAnsi="Arial" w:cs="Arial"/>
              </w:rPr>
              <w:t>21.</w:t>
            </w:r>
            <w:r w:rsidRPr="46B85F33" w:rsidR="00D339C2">
              <w:rPr>
                <w:rFonts w:ascii="Arial" w:hAnsi="Arial" w:cs="Arial"/>
              </w:rPr>
              <w:t>Ensure events and celebrations are covered throughout the year.</w:t>
            </w:r>
          </w:p>
        </w:tc>
        <w:tc>
          <w:tcPr>
            <w:tcW w:w="1728" w:type="dxa"/>
            <w:tcMar/>
          </w:tcPr>
          <w:p w:rsidRPr="00F50076" w:rsidR="00D339C2" w:rsidP="00D339C2" w:rsidRDefault="00405FFE" w14:paraId="6208D795" w14:textId="1BE402A8">
            <w:pPr>
              <w:rPr>
                <w:rFonts w:ascii="Arial" w:hAnsi="Arial" w:cs="Arial"/>
              </w:rPr>
            </w:pPr>
            <w:r w:rsidRPr="59F824EC" w:rsidR="00405FFE">
              <w:rPr>
                <w:rFonts w:ascii="Arial" w:hAnsi="Arial" w:cs="Arial"/>
              </w:rPr>
              <w:t>J</w:t>
            </w:r>
            <w:r w:rsidRPr="59F824EC" w:rsidR="2471ED6E">
              <w:rPr>
                <w:rFonts w:ascii="Arial" w:hAnsi="Arial" w:cs="Arial"/>
              </w:rPr>
              <w:t>S</w:t>
            </w:r>
            <w:r w:rsidRPr="59F824EC" w:rsidR="00405FFE">
              <w:rPr>
                <w:rFonts w:ascii="Arial" w:hAnsi="Arial" w:cs="Arial"/>
              </w:rPr>
              <w:t>M</w:t>
            </w:r>
          </w:p>
        </w:tc>
        <w:tc>
          <w:tcPr>
            <w:tcW w:w="1768" w:type="dxa"/>
            <w:tcMar/>
          </w:tcPr>
          <w:p w:rsidRPr="00F50076" w:rsidR="00D339C2" w:rsidP="00D339C2" w:rsidRDefault="00D339C2" w14:paraId="08436A8A" w14:textId="77777777">
            <w:pPr>
              <w:rPr>
                <w:rFonts w:ascii="Arial" w:hAnsi="Arial" w:cs="Arial"/>
              </w:rPr>
            </w:pPr>
          </w:p>
        </w:tc>
        <w:tc>
          <w:tcPr>
            <w:tcW w:w="1444" w:type="dxa"/>
            <w:tcMar/>
          </w:tcPr>
          <w:p w:rsidRPr="00F50076" w:rsidR="00D339C2" w:rsidP="00D339C2" w:rsidRDefault="00405FFE" w14:paraId="1D5AE9D4" w14:textId="637F2BB9">
            <w:pPr>
              <w:rPr>
                <w:rFonts w:ascii="Arial" w:hAnsi="Arial" w:cs="Arial"/>
              </w:rPr>
            </w:pPr>
            <w:r>
              <w:rPr>
                <w:rFonts w:ascii="Arial" w:hAnsi="Arial" w:cs="Arial"/>
              </w:rPr>
              <w:t>Ongoing throughout the year</w:t>
            </w:r>
          </w:p>
        </w:tc>
        <w:tc>
          <w:tcPr>
            <w:tcW w:w="2395" w:type="dxa"/>
            <w:tcMar/>
          </w:tcPr>
          <w:p w:rsidR="00405FFE" w:rsidP="00D339C2" w:rsidRDefault="00405FFE" w14:paraId="7F7098F7" w14:textId="78772AD3">
            <w:pPr>
              <w:spacing w:line="259" w:lineRule="auto"/>
              <w:rPr>
                <w:rFonts w:ascii="Arial" w:hAnsi="Arial" w:cs="Arial"/>
              </w:rPr>
            </w:pPr>
            <w:r>
              <w:rPr>
                <w:rFonts w:ascii="Arial" w:hAnsi="Arial" w:cs="Arial"/>
              </w:rPr>
              <w:t>Assemblies overview</w:t>
            </w:r>
          </w:p>
          <w:p w:rsidR="00405FFE" w:rsidP="00D339C2" w:rsidRDefault="00405FFE" w14:paraId="0EB2D1CC" w14:textId="77777777">
            <w:pPr>
              <w:spacing w:line="259" w:lineRule="auto"/>
              <w:rPr>
                <w:rFonts w:ascii="Arial" w:hAnsi="Arial" w:cs="Arial"/>
              </w:rPr>
            </w:pPr>
          </w:p>
          <w:p w:rsidRPr="00F50076" w:rsidR="00D339C2" w:rsidP="00D339C2" w:rsidRDefault="00405FFE" w14:paraId="43C93E9C" w14:textId="6F2F2A24">
            <w:pPr>
              <w:spacing w:line="259" w:lineRule="auto"/>
              <w:rPr>
                <w:rFonts w:ascii="Arial" w:hAnsi="Arial" w:cs="Arial"/>
              </w:rPr>
            </w:pPr>
            <w:r>
              <w:rPr>
                <w:rFonts w:ascii="Arial" w:hAnsi="Arial" w:cs="Arial"/>
              </w:rPr>
              <w:t>Website, Dojo, Twitter</w:t>
            </w:r>
          </w:p>
        </w:tc>
        <w:tc>
          <w:tcPr>
            <w:tcW w:w="2797" w:type="dxa"/>
            <w:tcMar/>
          </w:tcPr>
          <w:p w:rsidRPr="00F50076" w:rsidR="00D339C2" w:rsidP="00D339C2" w:rsidRDefault="00D339C2" w14:paraId="1A73C349" w14:textId="77777777">
            <w:pPr>
              <w:rPr>
                <w:rFonts w:ascii="Arial" w:hAnsi="Arial" w:cs="Arial"/>
              </w:rPr>
            </w:pPr>
          </w:p>
        </w:tc>
        <w:tc>
          <w:tcPr>
            <w:tcW w:w="1360" w:type="dxa"/>
            <w:tcMar/>
          </w:tcPr>
          <w:p w:rsidRPr="00F50076" w:rsidR="00D339C2" w:rsidP="00D339C2" w:rsidRDefault="00D339C2" w14:paraId="66178E7A" w14:textId="77777777">
            <w:pPr>
              <w:rPr>
                <w:rFonts w:ascii="Arial" w:hAnsi="Arial" w:cs="Arial"/>
              </w:rPr>
            </w:pPr>
          </w:p>
        </w:tc>
      </w:tr>
      <w:tr w:rsidR="4683D339" w:rsidTr="46B85F33" w14:paraId="6A42E0C4">
        <w:trPr>
          <w:trHeight w:val="300"/>
        </w:trPr>
        <w:tc>
          <w:tcPr>
            <w:tcW w:w="2791" w:type="dxa"/>
            <w:tcMar/>
          </w:tcPr>
          <w:p w:rsidR="4683D339" w:rsidP="46B85F33" w:rsidRDefault="4683D339" w14:paraId="5095DFA1" w14:textId="5ADCF0AA">
            <w:pPr>
              <w:ind w:left="0"/>
              <w:rPr>
                <w:rFonts w:ascii="Arial" w:hAnsi="Arial" w:eastAsia="Arial" w:cs="Arial"/>
                <w:b w:val="0"/>
                <w:bCs w:val="0"/>
                <w:i w:val="0"/>
                <w:iCs w:val="0"/>
                <w:caps w:val="0"/>
                <w:smallCaps w:val="0"/>
                <w:color w:val="000000" w:themeColor="text1" w:themeTint="FF" w:themeShade="FF"/>
                <w:sz w:val="24"/>
                <w:szCs w:val="24"/>
                <w:lang w:val="en-GB"/>
              </w:rPr>
            </w:pPr>
            <w:r w:rsidRPr="46B85F33" w:rsidR="4683D339">
              <w:rPr>
                <w:rFonts w:ascii="Arial" w:hAnsi="Arial" w:eastAsia="Arial" w:cs="Arial"/>
                <w:b w:val="0"/>
                <w:bCs w:val="0"/>
                <w:i w:val="0"/>
                <w:iCs w:val="0"/>
                <w:caps w:val="0"/>
                <w:smallCaps w:val="0"/>
                <w:color w:val="000000" w:themeColor="text1" w:themeTint="FF" w:themeShade="FF"/>
                <w:sz w:val="24"/>
                <w:szCs w:val="24"/>
                <w:lang w:val="en-GB"/>
              </w:rPr>
              <w:t>2</w:t>
            </w:r>
            <w:r w:rsidRPr="46B85F33" w:rsidR="586B5E54">
              <w:rPr>
                <w:rFonts w:ascii="Arial" w:hAnsi="Arial" w:eastAsia="Arial" w:cs="Arial"/>
                <w:b w:val="0"/>
                <w:bCs w:val="0"/>
                <w:i w:val="0"/>
                <w:iCs w:val="0"/>
                <w:caps w:val="0"/>
                <w:smallCaps w:val="0"/>
                <w:color w:val="000000" w:themeColor="text1" w:themeTint="FF" w:themeShade="FF"/>
                <w:sz w:val="24"/>
                <w:szCs w:val="24"/>
                <w:lang w:val="en-GB"/>
              </w:rPr>
              <w:t>2.</w:t>
            </w:r>
            <w:r w:rsidRPr="46B85F33" w:rsidR="4683D339">
              <w:rPr>
                <w:rFonts w:ascii="Arial" w:hAnsi="Arial" w:eastAsia="Arial" w:cs="Arial"/>
                <w:b w:val="0"/>
                <w:bCs w:val="0"/>
                <w:i w:val="0"/>
                <w:iCs w:val="0"/>
                <w:caps w:val="0"/>
                <w:smallCaps w:val="0"/>
                <w:color w:val="000000" w:themeColor="text1" w:themeTint="FF" w:themeShade="FF"/>
                <w:sz w:val="24"/>
                <w:szCs w:val="24"/>
                <w:lang w:val="en-GB"/>
              </w:rPr>
              <w:t xml:space="preserve">SLT to evaluate staff training needs throughout the year, and plan for these. </w:t>
            </w:r>
          </w:p>
        </w:tc>
        <w:tc>
          <w:tcPr>
            <w:tcW w:w="1728" w:type="dxa"/>
            <w:tcMar/>
          </w:tcPr>
          <w:p w:rsidR="4683D339" w:rsidP="4683D339" w:rsidRDefault="4683D339" w14:paraId="09399BB2" w14:textId="07A04160">
            <w:pPr>
              <w:rPr>
                <w:rFonts w:ascii="Arial" w:hAnsi="Arial" w:eastAsia="Arial" w:cs="Arial"/>
                <w:b w:val="0"/>
                <w:bCs w:val="0"/>
                <w:i w:val="0"/>
                <w:iCs w:val="0"/>
                <w:caps w:val="0"/>
                <w:smallCaps w:val="0"/>
                <w:color w:val="000000" w:themeColor="text1" w:themeTint="FF" w:themeShade="FF"/>
                <w:sz w:val="24"/>
                <w:szCs w:val="24"/>
                <w:lang w:val="en-GB"/>
              </w:rPr>
            </w:pPr>
            <w:r w:rsidRPr="4683D339" w:rsidR="4683D339">
              <w:rPr>
                <w:rFonts w:ascii="Arial" w:hAnsi="Arial" w:eastAsia="Arial" w:cs="Arial"/>
                <w:b w:val="0"/>
                <w:bCs w:val="0"/>
                <w:i w:val="0"/>
                <w:iCs w:val="0"/>
                <w:caps w:val="0"/>
                <w:smallCaps w:val="0"/>
                <w:color w:val="000000" w:themeColor="text1" w:themeTint="FF" w:themeShade="FF"/>
                <w:sz w:val="24"/>
                <w:szCs w:val="24"/>
                <w:lang w:val="en-GB"/>
              </w:rPr>
              <w:t>CF supported by JR</w:t>
            </w:r>
          </w:p>
        </w:tc>
        <w:tc>
          <w:tcPr>
            <w:tcW w:w="1768" w:type="dxa"/>
            <w:tcMar/>
          </w:tcPr>
          <w:p w:rsidR="4683D339" w:rsidP="4683D339" w:rsidRDefault="4683D339" w14:paraId="052F616C" w14:textId="2B3BAB91">
            <w:pPr>
              <w:rPr>
                <w:rFonts w:ascii="Arial" w:hAnsi="Arial" w:eastAsia="Arial" w:cs="Arial"/>
                <w:b w:val="0"/>
                <w:bCs w:val="0"/>
                <w:i w:val="0"/>
                <w:iCs w:val="0"/>
                <w:caps w:val="0"/>
                <w:smallCaps w:val="0"/>
                <w:color w:val="000000" w:themeColor="text1" w:themeTint="FF" w:themeShade="FF"/>
                <w:sz w:val="24"/>
                <w:szCs w:val="24"/>
                <w:lang w:val="en-GB"/>
              </w:rPr>
            </w:pPr>
            <w:r w:rsidRPr="4683D339" w:rsidR="4683D339">
              <w:rPr>
                <w:rFonts w:ascii="Arial" w:hAnsi="Arial" w:eastAsia="Arial" w:cs="Arial"/>
                <w:b w:val="0"/>
                <w:bCs w:val="0"/>
                <w:i w:val="0"/>
                <w:iCs w:val="0"/>
                <w:caps w:val="0"/>
                <w:smallCaps w:val="0"/>
                <w:color w:val="000000" w:themeColor="text1" w:themeTint="FF" w:themeShade="FF"/>
                <w:sz w:val="24"/>
                <w:szCs w:val="24"/>
                <w:lang w:val="en-GB"/>
              </w:rPr>
              <w:t>£14000 PL Grant and Collaboration Grant to support</w:t>
            </w:r>
          </w:p>
        </w:tc>
        <w:tc>
          <w:tcPr>
            <w:tcW w:w="1444" w:type="dxa"/>
            <w:tcMar/>
          </w:tcPr>
          <w:p w:rsidR="4683D339" w:rsidP="4683D339" w:rsidRDefault="4683D339" w14:paraId="0BD8F2BC" w14:textId="2C281B3A">
            <w:pPr>
              <w:rPr>
                <w:rFonts w:ascii="Arial" w:hAnsi="Arial" w:eastAsia="Arial" w:cs="Arial"/>
                <w:b w:val="0"/>
                <w:bCs w:val="0"/>
                <w:i w:val="0"/>
                <w:iCs w:val="0"/>
                <w:caps w:val="0"/>
                <w:smallCaps w:val="0"/>
                <w:color w:val="000000" w:themeColor="text1" w:themeTint="FF" w:themeShade="FF"/>
                <w:sz w:val="24"/>
                <w:szCs w:val="24"/>
                <w:lang w:val="en-GB"/>
              </w:rPr>
            </w:pPr>
            <w:r w:rsidRPr="4683D339" w:rsidR="4683D339">
              <w:rPr>
                <w:rFonts w:ascii="Arial" w:hAnsi="Arial" w:eastAsia="Arial" w:cs="Arial"/>
                <w:b w:val="0"/>
                <w:bCs w:val="0"/>
                <w:i w:val="0"/>
                <w:iCs w:val="0"/>
                <w:caps w:val="0"/>
                <w:smallCaps w:val="0"/>
                <w:color w:val="000000" w:themeColor="text1" w:themeTint="FF" w:themeShade="FF"/>
                <w:sz w:val="24"/>
                <w:szCs w:val="24"/>
                <w:lang w:val="en-GB"/>
              </w:rPr>
              <w:t>Half termly</w:t>
            </w:r>
          </w:p>
        </w:tc>
        <w:tc>
          <w:tcPr>
            <w:tcW w:w="2395" w:type="dxa"/>
            <w:tcMar/>
          </w:tcPr>
          <w:p w:rsidR="4683D339" w:rsidP="4683D339" w:rsidRDefault="4683D339" w14:paraId="3DFA3F1A" w14:textId="2556EAE0">
            <w:pPr>
              <w:rPr>
                <w:rFonts w:ascii="Arial" w:hAnsi="Arial" w:eastAsia="Arial" w:cs="Arial"/>
                <w:b w:val="0"/>
                <w:bCs w:val="0"/>
                <w:i w:val="0"/>
                <w:iCs w:val="0"/>
                <w:caps w:val="0"/>
                <w:smallCaps w:val="0"/>
                <w:color w:val="000000" w:themeColor="text1" w:themeTint="FF" w:themeShade="FF"/>
                <w:sz w:val="24"/>
                <w:szCs w:val="24"/>
                <w:lang w:val="en-GB"/>
              </w:rPr>
            </w:pPr>
            <w:r w:rsidRPr="4683D339" w:rsidR="4683D339">
              <w:rPr>
                <w:rFonts w:ascii="Arial" w:hAnsi="Arial" w:eastAsia="Arial" w:cs="Arial"/>
                <w:b w:val="0"/>
                <w:bCs w:val="0"/>
                <w:i w:val="0"/>
                <w:iCs w:val="0"/>
                <w:caps w:val="0"/>
                <w:smallCaps w:val="0"/>
                <w:color w:val="000000" w:themeColor="text1" w:themeTint="FF" w:themeShade="FF"/>
                <w:sz w:val="24"/>
                <w:szCs w:val="24"/>
                <w:lang w:val="en-GB"/>
              </w:rPr>
              <w:t>Self-Evaluation activities</w:t>
            </w:r>
          </w:p>
        </w:tc>
        <w:tc>
          <w:tcPr>
            <w:tcW w:w="2797" w:type="dxa"/>
            <w:tcMar/>
          </w:tcPr>
          <w:p w:rsidR="4683D339" w:rsidP="4683D339" w:rsidRDefault="4683D339" w14:paraId="7C497F95" w14:textId="0ABBBA45">
            <w:pPr>
              <w:rPr>
                <w:rFonts w:ascii="Arial" w:hAnsi="Arial" w:eastAsia="Arial" w:cs="Arial"/>
                <w:b w:val="0"/>
                <w:bCs w:val="0"/>
                <w:i w:val="0"/>
                <w:iCs w:val="0"/>
                <w:caps w:val="0"/>
                <w:smallCaps w:val="0"/>
                <w:color w:val="000000" w:themeColor="text1" w:themeTint="FF" w:themeShade="FF"/>
                <w:sz w:val="24"/>
                <w:szCs w:val="24"/>
                <w:lang w:val="en-GB"/>
              </w:rPr>
            </w:pPr>
          </w:p>
        </w:tc>
        <w:tc>
          <w:tcPr>
            <w:tcW w:w="1360" w:type="dxa"/>
            <w:tcMar/>
          </w:tcPr>
          <w:p w:rsidR="4683D339" w:rsidP="4683D339" w:rsidRDefault="4683D339" w14:paraId="6B202674" w14:textId="2A39B155">
            <w:pPr>
              <w:rPr>
                <w:rFonts w:ascii="Arial" w:hAnsi="Arial" w:eastAsia="Arial" w:cs="Arial"/>
                <w:b w:val="0"/>
                <w:bCs w:val="0"/>
                <w:i w:val="0"/>
                <w:iCs w:val="0"/>
                <w:caps w:val="0"/>
                <w:smallCaps w:val="0"/>
                <w:color w:val="000000" w:themeColor="text1" w:themeTint="FF" w:themeShade="FF"/>
                <w:sz w:val="24"/>
                <w:szCs w:val="24"/>
                <w:lang w:val="en-GB"/>
              </w:rPr>
            </w:pPr>
          </w:p>
        </w:tc>
      </w:tr>
    </w:tbl>
    <w:p w:rsidRPr="00F50076" w:rsidR="32128A1C" w:rsidRDefault="32128A1C" w14:paraId="5A8E41C4" w14:textId="2813D47F">
      <w:pPr>
        <w:rPr>
          <w:rFonts w:ascii="Arial" w:hAnsi="Arial" w:cs="Arial"/>
        </w:rPr>
      </w:pPr>
    </w:p>
    <w:p w:rsidR="00124CAD" w:rsidRDefault="00124CAD" w14:paraId="5B065A29" w14:textId="77777777">
      <w:pPr>
        <w:rPr>
          <w:rFonts w:ascii="Arial" w:hAnsi="Arial" w:cs="Arial"/>
        </w:rPr>
      </w:pPr>
      <w:r w:rsidRPr="00F50076">
        <w:rPr>
          <w:rFonts w:ascii="Arial" w:hAnsi="Arial" w:cs="Arial"/>
        </w:rPr>
        <w:t>Major AoLEs</w:t>
      </w:r>
      <w:r>
        <w:rPr>
          <w:rFonts w:ascii="Arial" w:hAnsi="Arial" w:cs="Arial"/>
        </w:rPr>
        <w:t>:</w:t>
      </w:r>
    </w:p>
    <w:p w:rsidR="00124CAD" w:rsidRDefault="00124CAD" w14:paraId="1199B573" w14:textId="77777777">
      <w:pPr>
        <w:rPr>
          <w:rFonts w:ascii="Arial" w:hAnsi="Arial" w:cs="Arial"/>
        </w:rPr>
      </w:pPr>
      <w:r w:rsidRPr="00F50076">
        <w:rPr>
          <w:rFonts w:ascii="Arial" w:hAnsi="Arial" w:cs="Arial"/>
        </w:rPr>
        <w:t>A1- Well Being and Sci &amp; Technology</w:t>
      </w:r>
    </w:p>
    <w:p w:rsidR="00124CAD" w:rsidRDefault="00124CAD" w14:paraId="6B0FC525" w14:textId="77777777">
      <w:pPr>
        <w:rPr>
          <w:rFonts w:ascii="Arial" w:hAnsi="Arial" w:cs="Arial"/>
        </w:rPr>
      </w:pPr>
      <w:r w:rsidRPr="00F50076">
        <w:rPr>
          <w:rFonts w:ascii="Arial" w:hAnsi="Arial" w:cs="Arial"/>
        </w:rPr>
        <w:t>A2 – Humanities</w:t>
      </w:r>
    </w:p>
    <w:p w:rsidR="00124CAD" w:rsidRDefault="00124CAD" w14:paraId="7B85D25C" w14:textId="77777777">
      <w:pPr>
        <w:rPr>
          <w:rFonts w:ascii="Arial" w:hAnsi="Arial" w:cs="Arial"/>
        </w:rPr>
      </w:pPr>
      <w:r w:rsidRPr="00F50076">
        <w:rPr>
          <w:rFonts w:ascii="Arial" w:hAnsi="Arial" w:cs="Arial"/>
        </w:rPr>
        <w:t>Spring – Welsh and Sci &amp; Tech</w:t>
      </w:r>
    </w:p>
    <w:p w:rsidRPr="00B27B7D" w:rsidR="009637A2" w:rsidRDefault="00124CAD" w14:paraId="6D072C0D" w14:textId="28887F72">
      <w:pPr>
        <w:rPr>
          <w:rFonts w:ascii="Arial" w:hAnsi="Arial" w:cs="Arial"/>
          <w:sz w:val="18"/>
          <w:szCs w:val="18"/>
        </w:rPr>
      </w:pPr>
      <w:r w:rsidRPr="00F50076">
        <w:rPr>
          <w:rFonts w:ascii="Arial" w:hAnsi="Arial" w:cs="Arial"/>
        </w:rPr>
        <w:t>Summer – Expressive Arts</w:t>
      </w:r>
    </w:p>
    <w:sectPr w:rsidRPr="00B27B7D" w:rsidR="009637A2" w:rsidSect="00602D8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3">
    <w:nsid w:val="721077b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714f15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ad94df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e59ae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3e64b2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1A450C18"/>
    <w:multiLevelType w:val="hybridMultilevel"/>
    <w:tmpl w:val="31C85166"/>
    <w:lvl w:ilvl="0" w:tplc="08090001">
      <w:start w:val="1"/>
      <w:numFmt w:val="bullet"/>
      <w:lvlText w:val=""/>
      <w:lvlJc w:val="left"/>
      <w:pPr>
        <w:ind w:left="784" w:hanging="360"/>
      </w:pPr>
      <w:rPr>
        <w:rFonts w:hint="default" w:ascii="Symbol" w:hAnsi="Symbol"/>
      </w:rPr>
    </w:lvl>
    <w:lvl w:ilvl="1" w:tplc="08090003" w:tentative="1">
      <w:start w:val="1"/>
      <w:numFmt w:val="bullet"/>
      <w:lvlText w:val="o"/>
      <w:lvlJc w:val="left"/>
      <w:pPr>
        <w:ind w:left="1504" w:hanging="360"/>
      </w:pPr>
      <w:rPr>
        <w:rFonts w:hint="default" w:ascii="Courier New" w:hAnsi="Courier New" w:cs="Courier New"/>
      </w:rPr>
    </w:lvl>
    <w:lvl w:ilvl="2" w:tplc="08090005" w:tentative="1">
      <w:start w:val="1"/>
      <w:numFmt w:val="bullet"/>
      <w:lvlText w:val=""/>
      <w:lvlJc w:val="left"/>
      <w:pPr>
        <w:ind w:left="2224" w:hanging="360"/>
      </w:pPr>
      <w:rPr>
        <w:rFonts w:hint="default" w:ascii="Wingdings" w:hAnsi="Wingdings"/>
      </w:rPr>
    </w:lvl>
    <w:lvl w:ilvl="3" w:tplc="08090001" w:tentative="1">
      <w:start w:val="1"/>
      <w:numFmt w:val="bullet"/>
      <w:lvlText w:val=""/>
      <w:lvlJc w:val="left"/>
      <w:pPr>
        <w:ind w:left="2944" w:hanging="360"/>
      </w:pPr>
      <w:rPr>
        <w:rFonts w:hint="default" w:ascii="Symbol" w:hAnsi="Symbol"/>
      </w:rPr>
    </w:lvl>
    <w:lvl w:ilvl="4" w:tplc="08090003" w:tentative="1">
      <w:start w:val="1"/>
      <w:numFmt w:val="bullet"/>
      <w:lvlText w:val="o"/>
      <w:lvlJc w:val="left"/>
      <w:pPr>
        <w:ind w:left="3664" w:hanging="360"/>
      </w:pPr>
      <w:rPr>
        <w:rFonts w:hint="default" w:ascii="Courier New" w:hAnsi="Courier New" w:cs="Courier New"/>
      </w:rPr>
    </w:lvl>
    <w:lvl w:ilvl="5" w:tplc="08090005" w:tentative="1">
      <w:start w:val="1"/>
      <w:numFmt w:val="bullet"/>
      <w:lvlText w:val=""/>
      <w:lvlJc w:val="left"/>
      <w:pPr>
        <w:ind w:left="4384" w:hanging="360"/>
      </w:pPr>
      <w:rPr>
        <w:rFonts w:hint="default" w:ascii="Wingdings" w:hAnsi="Wingdings"/>
      </w:rPr>
    </w:lvl>
    <w:lvl w:ilvl="6" w:tplc="08090001" w:tentative="1">
      <w:start w:val="1"/>
      <w:numFmt w:val="bullet"/>
      <w:lvlText w:val=""/>
      <w:lvlJc w:val="left"/>
      <w:pPr>
        <w:ind w:left="5104" w:hanging="360"/>
      </w:pPr>
      <w:rPr>
        <w:rFonts w:hint="default" w:ascii="Symbol" w:hAnsi="Symbol"/>
      </w:rPr>
    </w:lvl>
    <w:lvl w:ilvl="7" w:tplc="08090003" w:tentative="1">
      <w:start w:val="1"/>
      <w:numFmt w:val="bullet"/>
      <w:lvlText w:val="o"/>
      <w:lvlJc w:val="left"/>
      <w:pPr>
        <w:ind w:left="5824" w:hanging="360"/>
      </w:pPr>
      <w:rPr>
        <w:rFonts w:hint="default" w:ascii="Courier New" w:hAnsi="Courier New" w:cs="Courier New"/>
      </w:rPr>
    </w:lvl>
    <w:lvl w:ilvl="8" w:tplc="08090005" w:tentative="1">
      <w:start w:val="1"/>
      <w:numFmt w:val="bullet"/>
      <w:lvlText w:val=""/>
      <w:lvlJc w:val="left"/>
      <w:pPr>
        <w:ind w:left="6544" w:hanging="360"/>
      </w:pPr>
      <w:rPr>
        <w:rFonts w:hint="default" w:ascii="Wingdings" w:hAnsi="Wingdings"/>
      </w:rPr>
    </w:lvl>
  </w:abstractNum>
  <w:abstractNum w:abstractNumId="1" w15:restartNumberingAfterBreak="0">
    <w:nsid w:val="1A892249"/>
    <w:multiLevelType w:val="hybridMultilevel"/>
    <w:tmpl w:val="13D653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F16A07"/>
    <w:multiLevelType w:val="hybridMultilevel"/>
    <w:tmpl w:val="CED8F2CA"/>
    <w:lvl w:ilvl="0" w:tplc="EB522D5A">
      <w:start w:val="1"/>
      <w:numFmt w:val="decimal"/>
      <w:lvlText w:val="%1."/>
      <w:lvlJc w:val="left"/>
      <w:pPr>
        <w:ind w:left="720" w:hanging="360"/>
      </w:pPr>
    </w:lvl>
    <w:lvl w:ilvl="1" w:tplc="4AE21E54">
      <w:start w:val="1"/>
      <w:numFmt w:val="lowerLetter"/>
      <w:lvlText w:val="%2."/>
      <w:lvlJc w:val="left"/>
      <w:pPr>
        <w:ind w:left="1440" w:hanging="360"/>
      </w:pPr>
    </w:lvl>
    <w:lvl w:ilvl="2" w:tplc="C97AD106">
      <w:start w:val="1"/>
      <w:numFmt w:val="lowerRoman"/>
      <w:lvlText w:val="%3."/>
      <w:lvlJc w:val="right"/>
      <w:pPr>
        <w:ind w:left="2160" w:hanging="180"/>
      </w:pPr>
    </w:lvl>
    <w:lvl w:ilvl="3" w:tplc="7136C164">
      <w:start w:val="1"/>
      <w:numFmt w:val="decimal"/>
      <w:lvlText w:val="%4."/>
      <w:lvlJc w:val="left"/>
      <w:pPr>
        <w:ind w:left="2880" w:hanging="360"/>
      </w:pPr>
    </w:lvl>
    <w:lvl w:ilvl="4" w:tplc="9382728A">
      <w:start w:val="1"/>
      <w:numFmt w:val="lowerLetter"/>
      <w:lvlText w:val="%5."/>
      <w:lvlJc w:val="left"/>
      <w:pPr>
        <w:ind w:left="3600" w:hanging="360"/>
      </w:pPr>
    </w:lvl>
    <w:lvl w:ilvl="5" w:tplc="75629012">
      <w:start w:val="1"/>
      <w:numFmt w:val="lowerRoman"/>
      <w:lvlText w:val="%6."/>
      <w:lvlJc w:val="right"/>
      <w:pPr>
        <w:ind w:left="4320" w:hanging="180"/>
      </w:pPr>
    </w:lvl>
    <w:lvl w:ilvl="6" w:tplc="6FDA758C">
      <w:start w:val="1"/>
      <w:numFmt w:val="decimal"/>
      <w:lvlText w:val="%7."/>
      <w:lvlJc w:val="left"/>
      <w:pPr>
        <w:ind w:left="5040" w:hanging="360"/>
      </w:pPr>
    </w:lvl>
    <w:lvl w:ilvl="7" w:tplc="14A087D2">
      <w:start w:val="1"/>
      <w:numFmt w:val="lowerLetter"/>
      <w:lvlText w:val="%8."/>
      <w:lvlJc w:val="left"/>
      <w:pPr>
        <w:ind w:left="5760" w:hanging="360"/>
      </w:pPr>
    </w:lvl>
    <w:lvl w:ilvl="8" w:tplc="0C08CB56">
      <w:start w:val="1"/>
      <w:numFmt w:val="lowerRoman"/>
      <w:lvlText w:val="%9."/>
      <w:lvlJc w:val="right"/>
      <w:pPr>
        <w:ind w:left="6480" w:hanging="180"/>
      </w:pPr>
    </w:lvl>
  </w:abstractNum>
  <w:abstractNum w:abstractNumId="3" w15:restartNumberingAfterBreak="0">
    <w:nsid w:val="2C741CB4"/>
    <w:multiLevelType w:val="hybridMultilevel"/>
    <w:tmpl w:val="DD34A6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589F1CB"/>
    <w:multiLevelType w:val="hybridMultilevel"/>
    <w:tmpl w:val="FFFFFFFF"/>
    <w:lvl w:ilvl="0" w:tplc="D1EA7758">
      <w:start w:val="1"/>
      <w:numFmt w:val="bullet"/>
      <w:lvlText w:val=""/>
      <w:lvlJc w:val="left"/>
      <w:pPr>
        <w:ind w:left="720" w:hanging="360"/>
      </w:pPr>
      <w:rPr>
        <w:rFonts w:hint="default" w:ascii="Symbol" w:hAnsi="Symbol"/>
      </w:rPr>
    </w:lvl>
    <w:lvl w:ilvl="1" w:tplc="CC1622C4">
      <w:start w:val="1"/>
      <w:numFmt w:val="bullet"/>
      <w:lvlText w:val="o"/>
      <w:lvlJc w:val="left"/>
      <w:pPr>
        <w:ind w:left="1440" w:hanging="360"/>
      </w:pPr>
      <w:rPr>
        <w:rFonts w:hint="default" w:ascii="Courier New" w:hAnsi="Courier New"/>
      </w:rPr>
    </w:lvl>
    <w:lvl w:ilvl="2" w:tplc="361E9960">
      <w:start w:val="1"/>
      <w:numFmt w:val="bullet"/>
      <w:lvlText w:val=""/>
      <w:lvlJc w:val="left"/>
      <w:pPr>
        <w:ind w:left="2160" w:hanging="360"/>
      </w:pPr>
      <w:rPr>
        <w:rFonts w:hint="default" w:ascii="Wingdings" w:hAnsi="Wingdings"/>
      </w:rPr>
    </w:lvl>
    <w:lvl w:ilvl="3" w:tplc="7966A60C">
      <w:start w:val="1"/>
      <w:numFmt w:val="bullet"/>
      <w:lvlText w:val=""/>
      <w:lvlJc w:val="left"/>
      <w:pPr>
        <w:ind w:left="2880" w:hanging="360"/>
      </w:pPr>
      <w:rPr>
        <w:rFonts w:hint="default" w:ascii="Symbol" w:hAnsi="Symbol"/>
      </w:rPr>
    </w:lvl>
    <w:lvl w:ilvl="4" w:tplc="922E7F34">
      <w:start w:val="1"/>
      <w:numFmt w:val="bullet"/>
      <w:lvlText w:val="o"/>
      <w:lvlJc w:val="left"/>
      <w:pPr>
        <w:ind w:left="3600" w:hanging="360"/>
      </w:pPr>
      <w:rPr>
        <w:rFonts w:hint="default" w:ascii="Courier New" w:hAnsi="Courier New"/>
      </w:rPr>
    </w:lvl>
    <w:lvl w:ilvl="5" w:tplc="8DFEEF90">
      <w:start w:val="1"/>
      <w:numFmt w:val="bullet"/>
      <w:lvlText w:val=""/>
      <w:lvlJc w:val="left"/>
      <w:pPr>
        <w:ind w:left="4320" w:hanging="360"/>
      </w:pPr>
      <w:rPr>
        <w:rFonts w:hint="default" w:ascii="Wingdings" w:hAnsi="Wingdings"/>
      </w:rPr>
    </w:lvl>
    <w:lvl w:ilvl="6" w:tplc="098EF394">
      <w:start w:val="1"/>
      <w:numFmt w:val="bullet"/>
      <w:lvlText w:val=""/>
      <w:lvlJc w:val="left"/>
      <w:pPr>
        <w:ind w:left="5040" w:hanging="360"/>
      </w:pPr>
      <w:rPr>
        <w:rFonts w:hint="default" w:ascii="Symbol" w:hAnsi="Symbol"/>
      </w:rPr>
    </w:lvl>
    <w:lvl w:ilvl="7" w:tplc="2A463FCC">
      <w:start w:val="1"/>
      <w:numFmt w:val="bullet"/>
      <w:lvlText w:val="o"/>
      <w:lvlJc w:val="left"/>
      <w:pPr>
        <w:ind w:left="5760" w:hanging="360"/>
      </w:pPr>
      <w:rPr>
        <w:rFonts w:hint="default" w:ascii="Courier New" w:hAnsi="Courier New"/>
      </w:rPr>
    </w:lvl>
    <w:lvl w:ilvl="8" w:tplc="D45686EA">
      <w:start w:val="1"/>
      <w:numFmt w:val="bullet"/>
      <w:lvlText w:val=""/>
      <w:lvlJc w:val="left"/>
      <w:pPr>
        <w:ind w:left="6480" w:hanging="360"/>
      </w:pPr>
      <w:rPr>
        <w:rFonts w:hint="default" w:ascii="Wingdings" w:hAnsi="Wingdings"/>
      </w:rPr>
    </w:lvl>
  </w:abstractNum>
  <w:abstractNum w:abstractNumId="5" w15:restartNumberingAfterBreak="0">
    <w:nsid w:val="3A824A43"/>
    <w:multiLevelType w:val="hybridMultilevel"/>
    <w:tmpl w:val="6D9A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F93C1D"/>
    <w:multiLevelType w:val="hybridMultilevel"/>
    <w:tmpl w:val="FFFFFFFF"/>
    <w:lvl w:ilvl="0" w:tplc="D5A471BA">
      <w:start w:val="1"/>
      <w:numFmt w:val="decimal"/>
      <w:lvlText w:val="%1."/>
      <w:lvlJc w:val="left"/>
      <w:pPr>
        <w:ind w:left="720" w:hanging="360"/>
      </w:pPr>
    </w:lvl>
    <w:lvl w:ilvl="1" w:tplc="6B6EC2E6">
      <w:start w:val="1"/>
      <w:numFmt w:val="lowerLetter"/>
      <w:lvlText w:val="%2."/>
      <w:lvlJc w:val="left"/>
      <w:pPr>
        <w:ind w:left="1440" w:hanging="360"/>
      </w:pPr>
    </w:lvl>
    <w:lvl w:ilvl="2" w:tplc="8B2EDCEC">
      <w:start w:val="1"/>
      <w:numFmt w:val="lowerRoman"/>
      <w:lvlText w:val="%3."/>
      <w:lvlJc w:val="right"/>
      <w:pPr>
        <w:ind w:left="2160" w:hanging="180"/>
      </w:pPr>
    </w:lvl>
    <w:lvl w:ilvl="3" w:tplc="EB245BEE">
      <w:start w:val="1"/>
      <w:numFmt w:val="decimal"/>
      <w:lvlText w:val="%4."/>
      <w:lvlJc w:val="left"/>
      <w:pPr>
        <w:ind w:left="2880" w:hanging="360"/>
      </w:pPr>
    </w:lvl>
    <w:lvl w:ilvl="4" w:tplc="0BD65FAC">
      <w:start w:val="1"/>
      <w:numFmt w:val="lowerLetter"/>
      <w:lvlText w:val="%5."/>
      <w:lvlJc w:val="left"/>
      <w:pPr>
        <w:ind w:left="3600" w:hanging="360"/>
      </w:pPr>
    </w:lvl>
    <w:lvl w:ilvl="5" w:tplc="D9E4A87A">
      <w:start w:val="1"/>
      <w:numFmt w:val="lowerRoman"/>
      <w:lvlText w:val="%6."/>
      <w:lvlJc w:val="right"/>
      <w:pPr>
        <w:ind w:left="4320" w:hanging="180"/>
      </w:pPr>
    </w:lvl>
    <w:lvl w:ilvl="6" w:tplc="F9F6EFAC">
      <w:start w:val="1"/>
      <w:numFmt w:val="decimal"/>
      <w:lvlText w:val="%7."/>
      <w:lvlJc w:val="left"/>
      <w:pPr>
        <w:ind w:left="5040" w:hanging="360"/>
      </w:pPr>
    </w:lvl>
    <w:lvl w:ilvl="7" w:tplc="46386252">
      <w:start w:val="1"/>
      <w:numFmt w:val="lowerLetter"/>
      <w:lvlText w:val="%8."/>
      <w:lvlJc w:val="left"/>
      <w:pPr>
        <w:ind w:left="5760" w:hanging="360"/>
      </w:pPr>
    </w:lvl>
    <w:lvl w:ilvl="8" w:tplc="5B487258">
      <w:start w:val="1"/>
      <w:numFmt w:val="lowerRoman"/>
      <w:lvlText w:val="%9."/>
      <w:lvlJc w:val="right"/>
      <w:pPr>
        <w:ind w:left="6480" w:hanging="180"/>
      </w:pPr>
    </w:lvl>
  </w:abstractNum>
  <w:abstractNum w:abstractNumId="7" w15:restartNumberingAfterBreak="0">
    <w:nsid w:val="45644A2E"/>
    <w:multiLevelType w:val="hybridMultilevel"/>
    <w:tmpl w:val="FB1621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4EBD72E4"/>
    <w:multiLevelType w:val="hybridMultilevel"/>
    <w:tmpl w:val="AE8A98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518353BA"/>
    <w:multiLevelType w:val="hybridMultilevel"/>
    <w:tmpl w:val="C35C525C"/>
    <w:lvl w:ilvl="0">
      <w:start w:val="1"/>
      <w:numFmt w:val="decimal"/>
      <w:lvlText w:val="%1."/>
      <w:lvlJc w:val="left"/>
      <w:pPr>
        <w:ind w:left="720" w:hanging="360"/>
      </w:pPr>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ED1232"/>
    <w:multiLevelType w:val="hybridMultilevel"/>
    <w:tmpl w:val="5FEEAD5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2F42B97"/>
    <w:multiLevelType w:val="hybridMultilevel"/>
    <w:tmpl w:val="6610FD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EC167FF"/>
    <w:multiLevelType w:val="hybridMultilevel"/>
    <w:tmpl w:val="FAAC2826"/>
    <w:lvl w:ilvl="0" w:tplc="99E0BB18">
      <w:start w:val="1"/>
      <w:numFmt w:val="decimal"/>
      <w:lvlText w:val="%1."/>
      <w:lvlJc w:val="left"/>
      <w:pPr>
        <w:ind w:left="720" w:hanging="360"/>
      </w:pPr>
      <w:rPr>
        <w:rFonts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96D46D5"/>
    <w:multiLevelType w:val="multilevel"/>
    <w:tmpl w:val="1C9C01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D837783"/>
    <w:multiLevelType w:val="hybridMultilevel"/>
    <w:tmpl w:val="76FC0DBC"/>
    <w:lvl w:ilvl="0" w:tplc="08090001">
      <w:start w:val="1"/>
      <w:numFmt w:val="bullet"/>
      <w:lvlText w:val=""/>
      <w:lvlJc w:val="left"/>
      <w:pPr>
        <w:ind w:left="850" w:hanging="360"/>
      </w:pPr>
      <w:rPr>
        <w:rFonts w:hint="default" w:ascii="Symbol" w:hAnsi="Symbol"/>
      </w:rPr>
    </w:lvl>
    <w:lvl w:ilvl="1" w:tplc="08090003" w:tentative="1">
      <w:start w:val="1"/>
      <w:numFmt w:val="bullet"/>
      <w:lvlText w:val="o"/>
      <w:lvlJc w:val="left"/>
      <w:pPr>
        <w:ind w:left="1570" w:hanging="360"/>
      </w:pPr>
      <w:rPr>
        <w:rFonts w:hint="default" w:ascii="Courier New" w:hAnsi="Courier New" w:cs="Courier New"/>
      </w:rPr>
    </w:lvl>
    <w:lvl w:ilvl="2" w:tplc="08090005" w:tentative="1">
      <w:start w:val="1"/>
      <w:numFmt w:val="bullet"/>
      <w:lvlText w:val=""/>
      <w:lvlJc w:val="left"/>
      <w:pPr>
        <w:ind w:left="2290" w:hanging="360"/>
      </w:pPr>
      <w:rPr>
        <w:rFonts w:hint="default" w:ascii="Wingdings" w:hAnsi="Wingdings"/>
      </w:rPr>
    </w:lvl>
    <w:lvl w:ilvl="3" w:tplc="08090001" w:tentative="1">
      <w:start w:val="1"/>
      <w:numFmt w:val="bullet"/>
      <w:lvlText w:val=""/>
      <w:lvlJc w:val="left"/>
      <w:pPr>
        <w:ind w:left="3010" w:hanging="360"/>
      </w:pPr>
      <w:rPr>
        <w:rFonts w:hint="default" w:ascii="Symbol" w:hAnsi="Symbol"/>
      </w:rPr>
    </w:lvl>
    <w:lvl w:ilvl="4" w:tplc="08090003" w:tentative="1">
      <w:start w:val="1"/>
      <w:numFmt w:val="bullet"/>
      <w:lvlText w:val="o"/>
      <w:lvlJc w:val="left"/>
      <w:pPr>
        <w:ind w:left="3730" w:hanging="360"/>
      </w:pPr>
      <w:rPr>
        <w:rFonts w:hint="default" w:ascii="Courier New" w:hAnsi="Courier New" w:cs="Courier New"/>
      </w:rPr>
    </w:lvl>
    <w:lvl w:ilvl="5" w:tplc="08090005" w:tentative="1">
      <w:start w:val="1"/>
      <w:numFmt w:val="bullet"/>
      <w:lvlText w:val=""/>
      <w:lvlJc w:val="left"/>
      <w:pPr>
        <w:ind w:left="4450" w:hanging="360"/>
      </w:pPr>
      <w:rPr>
        <w:rFonts w:hint="default" w:ascii="Wingdings" w:hAnsi="Wingdings"/>
      </w:rPr>
    </w:lvl>
    <w:lvl w:ilvl="6" w:tplc="08090001" w:tentative="1">
      <w:start w:val="1"/>
      <w:numFmt w:val="bullet"/>
      <w:lvlText w:val=""/>
      <w:lvlJc w:val="left"/>
      <w:pPr>
        <w:ind w:left="5170" w:hanging="360"/>
      </w:pPr>
      <w:rPr>
        <w:rFonts w:hint="default" w:ascii="Symbol" w:hAnsi="Symbol"/>
      </w:rPr>
    </w:lvl>
    <w:lvl w:ilvl="7" w:tplc="08090003" w:tentative="1">
      <w:start w:val="1"/>
      <w:numFmt w:val="bullet"/>
      <w:lvlText w:val="o"/>
      <w:lvlJc w:val="left"/>
      <w:pPr>
        <w:ind w:left="5890" w:hanging="360"/>
      </w:pPr>
      <w:rPr>
        <w:rFonts w:hint="default" w:ascii="Courier New" w:hAnsi="Courier New" w:cs="Courier New"/>
      </w:rPr>
    </w:lvl>
    <w:lvl w:ilvl="8" w:tplc="08090005" w:tentative="1">
      <w:start w:val="1"/>
      <w:numFmt w:val="bullet"/>
      <w:lvlText w:val=""/>
      <w:lvlJc w:val="left"/>
      <w:pPr>
        <w:ind w:left="6610" w:hanging="360"/>
      </w:pPr>
      <w:rPr>
        <w:rFonts w:hint="default" w:ascii="Wingdings" w:hAnsi="Wingdings"/>
      </w:rPr>
    </w:lvl>
  </w:abstractNum>
  <w:abstractNum w:abstractNumId="15" w15:restartNumberingAfterBreak="0">
    <w:nsid w:val="7216747A"/>
    <w:multiLevelType w:val="hybridMultilevel"/>
    <w:tmpl w:val="1480BE94"/>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77F20410"/>
    <w:multiLevelType w:val="hybridMultilevel"/>
    <w:tmpl w:val="FFFFFFFF"/>
    <w:lvl w:ilvl="0" w:tplc="96B4F262">
      <w:start w:val="1"/>
      <w:numFmt w:val="bullet"/>
      <w:lvlText w:val=""/>
      <w:lvlJc w:val="left"/>
      <w:pPr>
        <w:ind w:left="720" w:hanging="360"/>
      </w:pPr>
      <w:rPr>
        <w:rFonts w:hint="default" w:ascii="Symbol" w:hAnsi="Symbol"/>
      </w:rPr>
    </w:lvl>
    <w:lvl w:ilvl="1" w:tplc="1F821066">
      <w:start w:val="1"/>
      <w:numFmt w:val="bullet"/>
      <w:lvlText w:val="o"/>
      <w:lvlJc w:val="left"/>
      <w:pPr>
        <w:ind w:left="1440" w:hanging="360"/>
      </w:pPr>
      <w:rPr>
        <w:rFonts w:hint="default" w:ascii="Courier New" w:hAnsi="Courier New"/>
      </w:rPr>
    </w:lvl>
    <w:lvl w:ilvl="2" w:tplc="70DE9290">
      <w:start w:val="1"/>
      <w:numFmt w:val="bullet"/>
      <w:lvlText w:val=""/>
      <w:lvlJc w:val="left"/>
      <w:pPr>
        <w:ind w:left="2160" w:hanging="360"/>
      </w:pPr>
      <w:rPr>
        <w:rFonts w:hint="default" w:ascii="Wingdings" w:hAnsi="Wingdings"/>
      </w:rPr>
    </w:lvl>
    <w:lvl w:ilvl="3" w:tplc="32FC33BC">
      <w:start w:val="1"/>
      <w:numFmt w:val="bullet"/>
      <w:lvlText w:val=""/>
      <w:lvlJc w:val="left"/>
      <w:pPr>
        <w:ind w:left="2880" w:hanging="360"/>
      </w:pPr>
      <w:rPr>
        <w:rFonts w:hint="default" w:ascii="Symbol" w:hAnsi="Symbol"/>
      </w:rPr>
    </w:lvl>
    <w:lvl w:ilvl="4" w:tplc="0C2084A4">
      <w:start w:val="1"/>
      <w:numFmt w:val="bullet"/>
      <w:lvlText w:val="o"/>
      <w:lvlJc w:val="left"/>
      <w:pPr>
        <w:ind w:left="3600" w:hanging="360"/>
      </w:pPr>
      <w:rPr>
        <w:rFonts w:hint="default" w:ascii="Courier New" w:hAnsi="Courier New"/>
      </w:rPr>
    </w:lvl>
    <w:lvl w:ilvl="5" w:tplc="FC1089DC">
      <w:start w:val="1"/>
      <w:numFmt w:val="bullet"/>
      <w:lvlText w:val=""/>
      <w:lvlJc w:val="left"/>
      <w:pPr>
        <w:ind w:left="4320" w:hanging="360"/>
      </w:pPr>
      <w:rPr>
        <w:rFonts w:hint="default" w:ascii="Wingdings" w:hAnsi="Wingdings"/>
      </w:rPr>
    </w:lvl>
    <w:lvl w:ilvl="6" w:tplc="4FFE307E">
      <w:start w:val="1"/>
      <w:numFmt w:val="bullet"/>
      <w:lvlText w:val=""/>
      <w:lvlJc w:val="left"/>
      <w:pPr>
        <w:ind w:left="5040" w:hanging="360"/>
      </w:pPr>
      <w:rPr>
        <w:rFonts w:hint="default" w:ascii="Symbol" w:hAnsi="Symbol"/>
      </w:rPr>
    </w:lvl>
    <w:lvl w:ilvl="7" w:tplc="B06EE94A">
      <w:start w:val="1"/>
      <w:numFmt w:val="bullet"/>
      <w:lvlText w:val="o"/>
      <w:lvlJc w:val="left"/>
      <w:pPr>
        <w:ind w:left="5760" w:hanging="360"/>
      </w:pPr>
      <w:rPr>
        <w:rFonts w:hint="default" w:ascii="Courier New" w:hAnsi="Courier New"/>
      </w:rPr>
    </w:lvl>
    <w:lvl w:ilvl="8" w:tplc="6E2C0110">
      <w:start w:val="1"/>
      <w:numFmt w:val="bullet"/>
      <w:lvlText w:val=""/>
      <w:lvlJc w:val="left"/>
      <w:pPr>
        <w:ind w:left="6480" w:hanging="360"/>
      </w:pPr>
      <w:rPr>
        <w:rFonts w:hint="default" w:ascii="Wingdings" w:hAnsi="Wingdings"/>
      </w:rPr>
    </w:lvl>
  </w:abstractNum>
  <w:abstractNum w:abstractNumId="17" w15:restartNumberingAfterBreak="0">
    <w:nsid w:val="781E75BE"/>
    <w:multiLevelType w:val="hybridMultilevel"/>
    <w:tmpl w:val="7C8CA4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8B7631"/>
    <w:multiLevelType w:val="hybridMultilevel"/>
    <w:tmpl w:val="C07A7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24">
    <w:abstractNumId w:val="23"/>
  </w:num>
  <w:num w:numId="23">
    <w:abstractNumId w:val="22"/>
  </w:num>
  <w:num w:numId="22">
    <w:abstractNumId w:val="21"/>
  </w:num>
  <w:num w:numId="21">
    <w:abstractNumId w:val="20"/>
  </w:num>
  <w:num w:numId="20">
    <w:abstractNumId w:val="19"/>
  </w:num>
  <w:num w:numId="1">
    <w:abstractNumId w:val="2"/>
  </w:num>
  <w:num w:numId="2">
    <w:abstractNumId w:val="15"/>
  </w:num>
  <w:num w:numId="3">
    <w:abstractNumId w:val="12"/>
  </w:num>
  <w:num w:numId="4">
    <w:abstractNumId w:val="10"/>
  </w:num>
  <w:num w:numId="5">
    <w:abstractNumId w:val="5"/>
  </w:num>
  <w:num w:numId="6">
    <w:abstractNumId w:val="6"/>
  </w:num>
  <w:num w:numId="7">
    <w:abstractNumId w:val="0"/>
  </w:num>
  <w:num w:numId="8">
    <w:abstractNumId w:val="4"/>
  </w:num>
  <w:num w:numId="9">
    <w:abstractNumId w:val="16"/>
  </w:num>
  <w:num w:numId="10">
    <w:abstractNumId w:val="11"/>
  </w:num>
  <w:num w:numId="11">
    <w:abstractNumId w:val="14"/>
  </w:num>
  <w:num w:numId="12">
    <w:abstractNumId w:val="3"/>
  </w:num>
  <w:num w:numId="13">
    <w:abstractNumId w:val="1"/>
  </w:num>
  <w:num w:numId="14">
    <w:abstractNumId w:val="13"/>
  </w:num>
  <w:num w:numId="15">
    <w:abstractNumId w:val="7"/>
  </w:num>
  <w:num w:numId="16">
    <w:abstractNumId w:val="9"/>
  </w:num>
  <w:num w:numId="17">
    <w:abstractNumId w:val="17"/>
  </w:num>
  <w:num w:numId="18">
    <w:abstractNumId w:val="8"/>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1ADC"/>
    <w:rsid w:val="00000AAF"/>
    <w:rsid w:val="000034A0"/>
    <w:rsid w:val="00003ADC"/>
    <w:rsid w:val="00004ECE"/>
    <w:rsid w:val="00006BA3"/>
    <w:rsid w:val="00011255"/>
    <w:rsid w:val="00011A2D"/>
    <w:rsid w:val="00014963"/>
    <w:rsid w:val="00014A4A"/>
    <w:rsid w:val="000172FF"/>
    <w:rsid w:val="0002309A"/>
    <w:rsid w:val="000238AC"/>
    <w:rsid w:val="00025F4D"/>
    <w:rsid w:val="000271F5"/>
    <w:rsid w:val="00030E1B"/>
    <w:rsid w:val="00031509"/>
    <w:rsid w:val="00031AA5"/>
    <w:rsid w:val="000326A2"/>
    <w:rsid w:val="00035710"/>
    <w:rsid w:val="000357F6"/>
    <w:rsid w:val="0003798F"/>
    <w:rsid w:val="000416EE"/>
    <w:rsid w:val="00041D10"/>
    <w:rsid w:val="000429A4"/>
    <w:rsid w:val="0004708C"/>
    <w:rsid w:val="00047AB7"/>
    <w:rsid w:val="00050997"/>
    <w:rsid w:val="0005144D"/>
    <w:rsid w:val="00051F89"/>
    <w:rsid w:val="00053638"/>
    <w:rsid w:val="0005403F"/>
    <w:rsid w:val="000545CF"/>
    <w:rsid w:val="000570C8"/>
    <w:rsid w:val="00057565"/>
    <w:rsid w:val="00064236"/>
    <w:rsid w:val="00065BBB"/>
    <w:rsid w:val="00065EF7"/>
    <w:rsid w:val="0006757F"/>
    <w:rsid w:val="00067972"/>
    <w:rsid w:val="000711F4"/>
    <w:rsid w:val="00073140"/>
    <w:rsid w:val="000734C9"/>
    <w:rsid w:val="00073EA3"/>
    <w:rsid w:val="00074AD8"/>
    <w:rsid w:val="000764F9"/>
    <w:rsid w:val="00076DCE"/>
    <w:rsid w:val="00077D5F"/>
    <w:rsid w:val="00080E27"/>
    <w:rsid w:val="00081FF0"/>
    <w:rsid w:val="000872C4"/>
    <w:rsid w:val="00092CA1"/>
    <w:rsid w:val="00093C0A"/>
    <w:rsid w:val="000944E6"/>
    <w:rsid w:val="00096092"/>
    <w:rsid w:val="00097ED9"/>
    <w:rsid w:val="00097FA4"/>
    <w:rsid w:val="000A12E5"/>
    <w:rsid w:val="000A1D55"/>
    <w:rsid w:val="000A4E0A"/>
    <w:rsid w:val="000B0044"/>
    <w:rsid w:val="000B1FAB"/>
    <w:rsid w:val="000B409F"/>
    <w:rsid w:val="000B5530"/>
    <w:rsid w:val="000C1C4B"/>
    <w:rsid w:val="000C27D1"/>
    <w:rsid w:val="000C289E"/>
    <w:rsid w:val="000C3BAE"/>
    <w:rsid w:val="000C505E"/>
    <w:rsid w:val="000C63DD"/>
    <w:rsid w:val="000D00E1"/>
    <w:rsid w:val="000D1377"/>
    <w:rsid w:val="000D27F2"/>
    <w:rsid w:val="000D399E"/>
    <w:rsid w:val="000D3BD7"/>
    <w:rsid w:val="000D486C"/>
    <w:rsid w:val="000D4A85"/>
    <w:rsid w:val="000D5828"/>
    <w:rsid w:val="000E00B7"/>
    <w:rsid w:val="000E1CD2"/>
    <w:rsid w:val="000E37CC"/>
    <w:rsid w:val="000E4B02"/>
    <w:rsid w:val="000E5AEE"/>
    <w:rsid w:val="000E6127"/>
    <w:rsid w:val="000E78B3"/>
    <w:rsid w:val="000F188C"/>
    <w:rsid w:val="000F234F"/>
    <w:rsid w:val="000F451A"/>
    <w:rsid w:val="000F462B"/>
    <w:rsid w:val="000F52F5"/>
    <w:rsid w:val="000F6890"/>
    <w:rsid w:val="000F73D4"/>
    <w:rsid w:val="00100427"/>
    <w:rsid w:val="0010096F"/>
    <w:rsid w:val="00101739"/>
    <w:rsid w:val="0010196D"/>
    <w:rsid w:val="00102784"/>
    <w:rsid w:val="00102DB7"/>
    <w:rsid w:val="00106C1D"/>
    <w:rsid w:val="001104F7"/>
    <w:rsid w:val="00113BFA"/>
    <w:rsid w:val="001164F7"/>
    <w:rsid w:val="00122546"/>
    <w:rsid w:val="00122BA4"/>
    <w:rsid w:val="00124CAD"/>
    <w:rsid w:val="00124CC5"/>
    <w:rsid w:val="001271A0"/>
    <w:rsid w:val="00131036"/>
    <w:rsid w:val="001314B0"/>
    <w:rsid w:val="00132A79"/>
    <w:rsid w:val="0013434D"/>
    <w:rsid w:val="00137C04"/>
    <w:rsid w:val="00143C0A"/>
    <w:rsid w:val="0014414D"/>
    <w:rsid w:val="001446EC"/>
    <w:rsid w:val="00146E30"/>
    <w:rsid w:val="00146E51"/>
    <w:rsid w:val="00152EDE"/>
    <w:rsid w:val="00155463"/>
    <w:rsid w:val="00155BE0"/>
    <w:rsid w:val="00156D51"/>
    <w:rsid w:val="00156DA4"/>
    <w:rsid w:val="00157207"/>
    <w:rsid w:val="00157308"/>
    <w:rsid w:val="00157D70"/>
    <w:rsid w:val="00157DCA"/>
    <w:rsid w:val="001629D3"/>
    <w:rsid w:val="001662A1"/>
    <w:rsid w:val="00167597"/>
    <w:rsid w:val="00171E0B"/>
    <w:rsid w:val="00172AFA"/>
    <w:rsid w:val="00172B28"/>
    <w:rsid w:val="00175A17"/>
    <w:rsid w:val="00175BB2"/>
    <w:rsid w:val="00176F22"/>
    <w:rsid w:val="001771EA"/>
    <w:rsid w:val="001772A0"/>
    <w:rsid w:val="0017785C"/>
    <w:rsid w:val="00182916"/>
    <w:rsid w:val="001835E6"/>
    <w:rsid w:val="00185522"/>
    <w:rsid w:val="00186823"/>
    <w:rsid w:val="00187444"/>
    <w:rsid w:val="00190AEE"/>
    <w:rsid w:val="00190FC7"/>
    <w:rsid w:val="00196695"/>
    <w:rsid w:val="00197A44"/>
    <w:rsid w:val="00197C54"/>
    <w:rsid w:val="001A18BA"/>
    <w:rsid w:val="001A5000"/>
    <w:rsid w:val="001A8D3B"/>
    <w:rsid w:val="001B2808"/>
    <w:rsid w:val="001B41C7"/>
    <w:rsid w:val="001B59D3"/>
    <w:rsid w:val="001B6CB1"/>
    <w:rsid w:val="001B6FB4"/>
    <w:rsid w:val="001C02BF"/>
    <w:rsid w:val="001C5A93"/>
    <w:rsid w:val="001C67D6"/>
    <w:rsid w:val="001D0B82"/>
    <w:rsid w:val="001D148D"/>
    <w:rsid w:val="001D376F"/>
    <w:rsid w:val="001D4935"/>
    <w:rsid w:val="001D5644"/>
    <w:rsid w:val="001E1D1F"/>
    <w:rsid w:val="001E3FD4"/>
    <w:rsid w:val="001E51BB"/>
    <w:rsid w:val="001E5F94"/>
    <w:rsid w:val="001E6C02"/>
    <w:rsid w:val="001E718A"/>
    <w:rsid w:val="001E7D74"/>
    <w:rsid w:val="001F10C1"/>
    <w:rsid w:val="001F3D7B"/>
    <w:rsid w:val="001F55A6"/>
    <w:rsid w:val="001F7631"/>
    <w:rsid w:val="001F7F90"/>
    <w:rsid w:val="002015B0"/>
    <w:rsid w:val="00204559"/>
    <w:rsid w:val="002064C0"/>
    <w:rsid w:val="00206DDA"/>
    <w:rsid w:val="00207B46"/>
    <w:rsid w:val="002113BD"/>
    <w:rsid w:val="002122A0"/>
    <w:rsid w:val="0021256C"/>
    <w:rsid w:val="00212738"/>
    <w:rsid w:val="002144DC"/>
    <w:rsid w:val="00216D8C"/>
    <w:rsid w:val="00217785"/>
    <w:rsid w:val="00221D55"/>
    <w:rsid w:val="00222D39"/>
    <w:rsid w:val="00224632"/>
    <w:rsid w:val="00224EF8"/>
    <w:rsid w:val="0022546F"/>
    <w:rsid w:val="00227022"/>
    <w:rsid w:val="00232866"/>
    <w:rsid w:val="00232D51"/>
    <w:rsid w:val="00233143"/>
    <w:rsid w:val="0023469B"/>
    <w:rsid w:val="0023477F"/>
    <w:rsid w:val="00236E0F"/>
    <w:rsid w:val="00236E88"/>
    <w:rsid w:val="00237AE2"/>
    <w:rsid w:val="00241BB5"/>
    <w:rsid w:val="002460C2"/>
    <w:rsid w:val="00246F3A"/>
    <w:rsid w:val="00246F47"/>
    <w:rsid w:val="00247BC5"/>
    <w:rsid w:val="00247F70"/>
    <w:rsid w:val="00251445"/>
    <w:rsid w:val="00251D3A"/>
    <w:rsid w:val="00252D74"/>
    <w:rsid w:val="00253F20"/>
    <w:rsid w:val="00255379"/>
    <w:rsid w:val="00255898"/>
    <w:rsid w:val="0025654B"/>
    <w:rsid w:val="002565B5"/>
    <w:rsid w:val="00261EE5"/>
    <w:rsid w:val="00263CC5"/>
    <w:rsid w:val="002641F6"/>
    <w:rsid w:val="00264904"/>
    <w:rsid w:val="002655B9"/>
    <w:rsid w:val="00267F06"/>
    <w:rsid w:val="00271A51"/>
    <w:rsid w:val="00273EE5"/>
    <w:rsid w:val="002752A7"/>
    <w:rsid w:val="002812DA"/>
    <w:rsid w:val="00282202"/>
    <w:rsid w:val="00282A6C"/>
    <w:rsid w:val="00284F31"/>
    <w:rsid w:val="0028556B"/>
    <w:rsid w:val="00286141"/>
    <w:rsid w:val="00293051"/>
    <w:rsid w:val="00296356"/>
    <w:rsid w:val="00297312"/>
    <w:rsid w:val="002A0B4E"/>
    <w:rsid w:val="002A3525"/>
    <w:rsid w:val="002A353E"/>
    <w:rsid w:val="002A486F"/>
    <w:rsid w:val="002A4BD9"/>
    <w:rsid w:val="002A5366"/>
    <w:rsid w:val="002A68E9"/>
    <w:rsid w:val="002A6B99"/>
    <w:rsid w:val="002A7205"/>
    <w:rsid w:val="002A7D63"/>
    <w:rsid w:val="002B3136"/>
    <w:rsid w:val="002B47CB"/>
    <w:rsid w:val="002B5BDD"/>
    <w:rsid w:val="002B68EC"/>
    <w:rsid w:val="002B728D"/>
    <w:rsid w:val="002B733A"/>
    <w:rsid w:val="002B7FB3"/>
    <w:rsid w:val="002C0032"/>
    <w:rsid w:val="002C0962"/>
    <w:rsid w:val="002C0EDB"/>
    <w:rsid w:val="002C297D"/>
    <w:rsid w:val="002C5773"/>
    <w:rsid w:val="002C66B8"/>
    <w:rsid w:val="002C7ED5"/>
    <w:rsid w:val="002D1C4A"/>
    <w:rsid w:val="002D2A07"/>
    <w:rsid w:val="002D549C"/>
    <w:rsid w:val="002D599F"/>
    <w:rsid w:val="002D5C51"/>
    <w:rsid w:val="002D653F"/>
    <w:rsid w:val="002D79EF"/>
    <w:rsid w:val="002E00D9"/>
    <w:rsid w:val="002E023C"/>
    <w:rsid w:val="002E1BEC"/>
    <w:rsid w:val="002E25C4"/>
    <w:rsid w:val="002E2DA5"/>
    <w:rsid w:val="002E3358"/>
    <w:rsid w:val="002E38D7"/>
    <w:rsid w:val="002E3C30"/>
    <w:rsid w:val="002E3D34"/>
    <w:rsid w:val="002E3D4C"/>
    <w:rsid w:val="002E5761"/>
    <w:rsid w:val="002E77FE"/>
    <w:rsid w:val="002F05BA"/>
    <w:rsid w:val="002F2E9F"/>
    <w:rsid w:val="002F375E"/>
    <w:rsid w:val="002F63D5"/>
    <w:rsid w:val="002F6C9D"/>
    <w:rsid w:val="002F786A"/>
    <w:rsid w:val="00302070"/>
    <w:rsid w:val="003044DB"/>
    <w:rsid w:val="00305972"/>
    <w:rsid w:val="003068BA"/>
    <w:rsid w:val="003100BE"/>
    <w:rsid w:val="0032279B"/>
    <w:rsid w:val="00323077"/>
    <w:rsid w:val="00330163"/>
    <w:rsid w:val="00330369"/>
    <w:rsid w:val="003305E6"/>
    <w:rsid w:val="003309A4"/>
    <w:rsid w:val="003346F8"/>
    <w:rsid w:val="00335565"/>
    <w:rsid w:val="00341D77"/>
    <w:rsid w:val="00342A78"/>
    <w:rsid w:val="00342CE8"/>
    <w:rsid w:val="00343235"/>
    <w:rsid w:val="00345464"/>
    <w:rsid w:val="00347818"/>
    <w:rsid w:val="0034797F"/>
    <w:rsid w:val="00351581"/>
    <w:rsid w:val="003533B1"/>
    <w:rsid w:val="0035645E"/>
    <w:rsid w:val="00356E6A"/>
    <w:rsid w:val="00361C55"/>
    <w:rsid w:val="00362C2F"/>
    <w:rsid w:val="00362F54"/>
    <w:rsid w:val="00363C67"/>
    <w:rsid w:val="00363D96"/>
    <w:rsid w:val="00363FA2"/>
    <w:rsid w:val="003641C2"/>
    <w:rsid w:val="00364B11"/>
    <w:rsid w:val="00367911"/>
    <w:rsid w:val="00367EB5"/>
    <w:rsid w:val="00370C41"/>
    <w:rsid w:val="00370DDD"/>
    <w:rsid w:val="00372CB7"/>
    <w:rsid w:val="003733F8"/>
    <w:rsid w:val="00374964"/>
    <w:rsid w:val="00376286"/>
    <w:rsid w:val="00376481"/>
    <w:rsid w:val="00376EC9"/>
    <w:rsid w:val="00380B90"/>
    <w:rsid w:val="003814E3"/>
    <w:rsid w:val="00384FB0"/>
    <w:rsid w:val="00385BAD"/>
    <w:rsid w:val="00386FDA"/>
    <w:rsid w:val="00391FFE"/>
    <w:rsid w:val="0039277B"/>
    <w:rsid w:val="003938DC"/>
    <w:rsid w:val="003953DF"/>
    <w:rsid w:val="003967FF"/>
    <w:rsid w:val="003A2F33"/>
    <w:rsid w:val="003A3493"/>
    <w:rsid w:val="003A3B22"/>
    <w:rsid w:val="003A5161"/>
    <w:rsid w:val="003A57F5"/>
    <w:rsid w:val="003A5C8D"/>
    <w:rsid w:val="003A5EAA"/>
    <w:rsid w:val="003A63C6"/>
    <w:rsid w:val="003A6619"/>
    <w:rsid w:val="003B16A7"/>
    <w:rsid w:val="003C123B"/>
    <w:rsid w:val="003C21B0"/>
    <w:rsid w:val="003C326B"/>
    <w:rsid w:val="003C5D5E"/>
    <w:rsid w:val="003C5FB7"/>
    <w:rsid w:val="003C64FB"/>
    <w:rsid w:val="003C6B5D"/>
    <w:rsid w:val="003C6CC3"/>
    <w:rsid w:val="003C75F1"/>
    <w:rsid w:val="003D17A8"/>
    <w:rsid w:val="003D1A24"/>
    <w:rsid w:val="003D698D"/>
    <w:rsid w:val="003E06C8"/>
    <w:rsid w:val="003E13C4"/>
    <w:rsid w:val="003E16EC"/>
    <w:rsid w:val="003E1E26"/>
    <w:rsid w:val="003E227C"/>
    <w:rsid w:val="003E4C7C"/>
    <w:rsid w:val="003E5968"/>
    <w:rsid w:val="003F0028"/>
    <w:rsid w:val="003F0DBC"/>
    <w:rsid w:val="003F38A8"/>
    <w:rsid w:val="003F5EF7"/>
    <w:rsid w:val="003F6187"/>
    <w:rsid w:val="003F69C7"/>
    <w:rsid w:val="00400FBD"/>
    <w:rsid w:val="004021EA"/>
    <w:rsid w:val="0040246B"/>
    <w:rsid w:val="00402DAE"/>
    <w:rsid w:val="004039B7"/>
    <w:rsid w:val="00404792"/>
    <w:rsid w:val="004055E9"/>
    <w:rsid w:val="00405FFE"/>
    <w:rsid w:val="0040FEF8"/>
    <w:rsid w:val="00410BB9"/>
    <w:rsid w:val="0041310C"/>
    <w:rsid w:val="00413C0F"/>
    <w:rsid w:val="00414BED"/>
    <w:rsid w:val="00416833"/>
    <w:rsid w:val="004216DE"/>
    <w:rsid w:val="00421A75"/>
    <w:rsid w:val="0042745A"/>
    <w:rsid w:val="00427495"/>
    <w:rsid w:val="00430905"/>
    <w:rsid w:val="00431A0D"/>
    <w:rsid w:val="004321EC"/>
    <w:rsid w:val="00432DF4"/>
    <w:rsid w:val="00440D4F"/>
    <w:rsid w:val="004435FB"/>
    <w:rsid w:val="004443C5"/>
    <w:rsid w:val="0044446C"/>
    <w:rsid w:val="00445096"/>
    <w:rsid w:val="00446790"/>
    <w:rsid w:val="00446BE5"/>
    <w:rsid w:val="0044726C"/>
    <w:rsid w:val="00447315"/>
    <w:rsid w:val="0044761D"/>
    <w:rsid w:val="00452943"/>
    <w:rsid w:val="00453E4D"/>
    <w:rsid w:val="00454053"/>
    <w:rsid w:val="0046085A"/>
    <w:rsid w:val="0046413A"/>
    <w:rsid w:val="0046557B"/>
    <w:rsid w:val="00466006"/>
    <w:rsid w:val="004732D6"/>
    <w:rsid w:val="00473C03"/>
    <w:rsid w:val="00474312"/>
    <w:rsid w:val="00474670"/>
    <w:rsid w:val="004746FD"/>
    <w:rsid w:val="00484F90"/>
    <w:rsid w:val="004866AA"/>
    <w:rsid w:val="00487004"/>
    <w:rsid w:val="0049015F"/>
    <w:rsid w:val="0049253C"/>
    <w:rsid w:val="00493E95"/>
    <w:rsid w:val="00494227"/>
    <w:rsid w:val="00494264"/>
    <w:rsid w:val="00494466"/>
    <w:rsid w:val="004952D4"/>
    <w:rsid w:val="0049580F"/>
    <w:rsid w:val="00495D95"/>
    <w:rsid w:val="00497D71"/>
    <w:rsid w:val="004A1DE4"/>
    <w:rsid w:val="004A2C7B"/>
    <w:rsid w:val="004A3206"/>
    <w:rsid w:val="004A320E"/>
    <w:rsid w:val="004A4068"/>
    <w:rsid w:val="004A609D"/>
    <w:rsid w:val="004A71D9"/>
    <w:rsid w:val="004A7660"/>
    <w:rsid w:val="004B12D2"/>
    <w:rsid w:val="004B3708"/>
    <w:rsid w:val="004B4233"/>
    <w:rsid w:val="004B51CF"/>
    <w:rsid w:val="004B52A0"/>
    <w:rsid w:val="004C19B9"/>
    <w:rsid w:val="004C212F"/>
    <w:rsid w:val="004C30B7"/>
    <w:rsid w:val="004C4543"/>
    <w:rsid w:val="004C455A"/>
    <w:rsid w:val="004C5624"/>
    <w:rsid w:val="004C5765"/>
    <w:rsid w:val="004E015E"/>
    <w:rsid w:val="004E3A12"/>
    <w:rsid w:val="004E3A67"/>
    <w:rsid w:val="004E4DFB"/>
    <w:rsid w:val="004E608D"/>
    <w:rsid w:val="004E6F0E"/>
    <w:rsid w:val="004F2EE9"/>
    <w:rsid w:val="004F3D6C"/>
    <w:rsid w:val="004F4446"/>
    <w:rsid w:val="004F52AD"/>
    <w:rsid w:val="004F548D"/>
    <w:rsid w:val="0050104A"/>
    <w:rsid w:val="005039A5"/>
    <w:rsid w:val="005065E6"/>
    <w:rsid w:val="00506893"/>
    <w:rsid w:val="0050748B"/>
    <w:rsid w:val="005114F6"/>
    <w:rsid w:val="0051487C"/>
    <w:rsid w:val="00515A01"/>
    <w:rsid w:val="00516E2A"/>
    <w:rsid w:val="00517963"/>
    <w:rsid w:val="00517ABF"/>
    <w:rsid w:val="00520D38"/>
    <w:rsid w:val="00523A79"/>
    <w:rsid w:val="00524DA6"/>
    <w:rsid w:val="00524DEA"/>
    <w:rsid w:val="0052577A"/>
    <w:rsid w:val="005257E8"/>
    <w:rsid w:val="00534DF7"/>
    <w:rsid w:val="00534E45"/>
    <w:rsid w:val="00536375"/>
    <w:rsid w:val="005379D3"/>
    <w:rsid w:val="005404BD"/>
    <w:rsid w:val="00546258"/>
    <w:rsid w:val="00547D86"/>
    <w:rsid w:val="00552992"/>
    <w:rsid w:val="00553A4B"/>
    <w:rsid w:val="00555140"/>
    <w:rsid w:val="00556114"/>
    <w:rsid w:val="00562179"/>
    <w:rsid w:val="00563A79"/>
    <w:rsid w:val="0056546B"/>
    <w:rsid w:val="005657E7"/>
    <w:rsid w:val="00565B15"/>
    <w:rsid w:val="00567F60"/>
    <w:rsid w:val="00573C88"/>
    <w:rsid w:val="00575859"/>
    <w:rsid w:val="00575C75"/>
    <w:rsid w:val="00575D2E"/>
    <w:rsid w:val="005762C7"/>
    <w:rsid w:val="00576A33"/>
    <w:rsid w:val="00577972"/>
    <w:rsid w:val="00580935"/>
    <w:rsid w:val="00581B31"/>
    <w:rsid w:val="0058236A"/>
    <w:rsid w:val="005825AA"/>
    <w:rsid w:val="005836A6"/>
    <w:rsid w:val="00583FFD"/>
    <w:rsid w:val="00591130"/>
    <w:rsid w:val="005932EB"/>
    <w:rsid w:val="005943FA"/>
    <w:rsid w:val="005964AA"/>
    <w:rsid w:val="005A1BF1"/>
    <w:rsid w:val="005A3767"/>
    <w:rsid w:val="005B2B65"/>
    <w:rsid w:val="005B52C6"/>
    <w:rsid w:val="005B736E"/>
    <w:rsid w:val="005C202F"/>
    <w:rsid w:val="005C2216"/>
    <w:rsid w:val="005C2B11"/>
    <w:rsid w:val="005C320C"/>
    <w:rsid w:val="005C33AC"/>
    <w:rsid w:val="005C3BE4"/>
    <w:rsid w:val="005C47F0"/>
    <w:rsid w:val="005C482E"/>
    <w:rsid w:val="005C55AB"/>
    <w:rsid w:val="005C7708"/>
    <w:rsid w:val="005C7CDC"/>
    <w:rsid w:val="005D0D27"/>
    <w:rsid w:val="005D1D8F"/>
    <w:rsid w:val="005D2465"/>
    <w:rsid w:val="005D3B5C"/>
    <w:rsid w:val="005D4ECF"/>
    <w:rsid w:val="005D68FA"/>
    <w:rsid w:val="005E000E"/>
    <w:rsid w:val="005E1ED7"/>
    <w:rsid w:val="005E3186"/>
    <w:rsid w:val="005E36FE"/>
    <w:rsid w:val="005E3847"/>
    <w:rsid w:val="005E46A9"/>
    <w:rsid w:val="005E4967"/>
    <w:rsid w:val="005E6070"/>
    <w:rsid w:val="005E67DA"/>
    <w:rsid w:val="005E7282"/>
    <w:rsid w:val="005F0BB4"/>
    <w:rsid w:val="005F1D2D"/>
    <w:rsid w:val="005F3BD9"/>
    <w:rsid w:val="005F468B"/>
    <w:rsid w:val="005F49CE"/>
    <w:rsid w:val="005F5F61"/>
    <w:rsid w:val="00600C9C"/>
    <w:rsid w:val="00602CAA"/>
    <w:rsid w:val="00602D82"/>
    <w:rsid w:val="00605C2E"/>
    <w:rsid w:val="00610A7A"/>
    <w:rsid w:val="006119DC"/>
    <w:rsid w:val="00612137"/>
    <w:rsid w:val="00613E87"/>
    <w:rsid w:val="006143C3"/>
    <w:rsid w:val="0061487A"/>
    <w:rsid w:val="00614A2E"/>
    <w:rsid w:val="00614BC6"/>
    <w:rsid w:val="00620590"/>
    <w:rsid w:val="00623149"/>
    <w:rsid w:val="00624CDB"/>
    <w:rsid w:val="0062689F"/>
    <w:rsid w:val="00632810"/>
    <w:rsid w:val="00633BC4"/>
    <w:rsid w:val="00635A35"/>
    <w:rsid w:val="006365CF"/>
    <w:rsid w:val="00636D34"/>
    <w:rsid w:val="00640C81"/>
    <w:rsid w:val="00642C33"/>
    <w:rsid w:val="00644DCF"/>
    <w:rsid w:val="0064670F"/>
    <w:rsid w:val="006467B1"/>
    <w:rsid w:val="0065085A"/>
    <w:rsid w:val="00654619"/>
    <w:rsid w:val="006566D8"/>
    <w:rsid w:val="00656B2F"/>
    <w:rsid w:val="00656D9F"/>
    <w:rsid w:val="00657A31"/>
    <w:rsid w:val="006619C6"/>
    <w:rsid w:val="00661CFF"/>
    <w:rsid w:val="006625B9"/>
    <w:rsid w:val="00663F2F"/>
    <w:rsid w:val="00664590"/>
    <w:rsid w:val="00667D13"/>
    <w:rsid w:val="00670255"/>
    <w:rsid w:val="006729CE"/>
    <w:rsid w:val="00672CCE"/>
    <w:rsid w:val="00674636"/>
    <w:rsid w:val="00674E64"/>
    <w:rsid w:val="0067574E"/>
    <w:rsid w:val="0067584C"/>
    <w:rsid w:val="00677BC7"/>
    <w:rsid w:val="00681538"/>
    <w:rsid w:val="00682710"/>
    <w:rsid w:val="00683D0C"/>
    <w:rsid w:val="006862C9"/>
    <w:rsid w:val="00687234"/>
    <w:rsid w:val="00693E16"/>
    <w:rsid w:val="00694B8A"/>
    <w:rsid w:val="0069665C"/>
    <w:rsid w:val="006A145A"/>
    <w:rsid w:val="006A19FD"/>
    <w:rsid w:val="006A5E2C"/>
    <w:rsid w:val="006B0619"/>
    <w:rsid w:val="006B0B31"/>
    <w:rsid w:val="006B3BEF"/>
    <w:rsid w:val="006B3FC3"/>
    <w:rsid w:val="006C0B18"/>
    <w:rsid w:val="006C1FD5"/>
    <w:rsid w:val="006C260B"/>
    <w:rsid w:val="006C3EBF"/>
    <w:rsid w:val="006C5326"/>
    <w:rsid w:val="006C5412"/>
    <w:rsid w:val="006C56C8"/>
    <w:rsid w:val="006C592F"/>
    <w:rsid w:val="006D0B34"/>
    <w:rsid w:val="006D0C61"/>
    <w:rsid w:val="006D1444"/>
    <w:rsid w:val="006D3BFC"/>
    <w:rsid w:val="006D6F9F"/>
    <w:rsid w:val="006D7FA8"/>
    <w:rsid w:val="006E0C2F"/>
    <w:rsid w:val="006E16BF"/>
    <w:rsid w:val="006E1D66"/>
    <w:rsid w:val="006E2B92"/>
    <w:rsid w:val="006E3597"/>
    <w:rsid w:val="006E360B"/>
    <w:rsid w:val="006E4479"/>
    <w:rsid w:val="006E5340"/>
    <w:rsid w:val="006E5ADE"/>
    <w:rsid w:val="006E7FE7"/>
    <w:rsid w:val="006F0CEF"/>
    <w:rsid w:val="006F37BC"/>
    <w:rsid w:val="006F574A"/>
    <w:rsid w:val="006F6F19"/>
    <w:rsid w:val="007021C6"/>
    <w:rsid w:val="00704135"/>
    <w:rsid w:val="007052D4"/>
    <w:rsid w:val="007069E6"/>
    <w:rsid w:val="007106DA"/>
    <w:rsid w:val="00711223"/>
    <w:rsid w:val="0071289F"/>
    <w:rsid w:val="00712E88"/>
    <w:rsid w:val="00715BFB"/>
    <w:rsid w:val="00717B4E"/>
    <w:rsid w:val="00721043"/>
    <w:rsid w:val="00722DCF"/>
    <w:rsid w:val="0072386A"/>
    <w:rsid w:val="00726089"/>
    <w:rsid w:val="0072628C"/>
    <w:rsid w:val="00732825"/>
    <w:rsid w:val="00732986"/>
    <w:rsid w:val="00733A73"/>
    <w:rsid w:val="00736B6E"/>
    <w:rsid w:val="00740374"/>
    <w:rsid w:val="00740ADF"/>
    <w:rsid w:val="0074311D"/>
    <w:rsid w:val="00743A36"/>
    <w:rsid w:val="007443FA"/>
    <w:rsid w:val="00745927"/>
    <w:rsid w:val="007505A9"/>
    <w:rsid w:val="007507CC"/>
    <w:rsid w:val="00751F47"/>
    <w:rsid w:val="00755417"/>
    <w:rsid w:val="00756522"/>
    <w:rsid w:val="0075703B"/>
    <w:rsid w:val="00763007"/>
    <w:rsid w:val="007651F2"/>
    <w:rsid w:val="00773298"/>
    <w:rsid w:val="00773DC8"/>
    <w:rsid w:val="007837FD"/>
    <w:rsid w:val="00784A47"/>
    <w:rsid w:val="00786CF2"/>
    <w:rsid w:val="0079009D"/>
    <w:rsid w:val="007906A0"/>
    <w:rsid w:val="0079115C"/>
    <w:rsid w:val="00791ADC"/>
    <w:rsid w:val="0079590C"/>
    <w:rsid w:val="007972DE"/>
    <w:rsid w:val="007A1FBF"/>
    <w:rsid w:val="007A30CC"/>
    <w:rsid w:val="007A35D5"/>
    <w:rsid w:val="007A70FD"/>
    <w:rsid w:val="007B0CFC"/>
    <w:rsid w:val="007B1954"/>
    <w:rsid w:val="007B240B"/>
    <w:rsid w:val="007B519D"/>
    <w:rsid w:val="007B521A"/>
    <w:rsid w:val="007B64EA"/>
    <w:rsid w:val="007B7308"/>
    <w:rsid w:val="007B7C0D"/>
    <w:rsid w:val="007C111C"/>
    <w:rsid w:val="007C295E"/>
    <w:rsid w:val="007C7D7E"/>
    <w:rsid w:val="007D1D45"/>
    <w:rsid w:val="007D1DAC"/>
    <w:rsid w:val="007D2A9A"/>
    <w:rsid w:val="007D4EEA"/>
    <w:rsid w:val="007D5450"/>
    <w:rsid w:val="007D56C0"/>
    <w:rsid w:val="007D5EDE"/>
    <w:rsid w:val="007E0FD0"/>
    <w:rsid w:val="007E11C7"/>
    <w:rsid w:val="007E30FE"/>
    <w:rsid w:val="007E3D3F"/>
    <w:rsid w:val="007E4E21"/>
    <w:rsid w:val="007E584A"/>
    <w:rsid w:val="007E596A"/>
    <w:rsid w:val="007E6E05"/>
    <w:rsid w:val="007E77C8"/>
    <w:rsid w:val="007F12B3"/>
    <w:rsid w:val="007F4817"/>
    <w:rsid w:val="007F511E"/>
    <w:rsid w:val="008019CB"/>
    <w:rsid w:val="00804998"/>
    <w:rsid w:val="00807853"/>
    <w:rsid w:val="00814148"/>
    <w:rsid w:val="0081453C"/>
    <w:rsid w:val="0081517A"/>
    <w:rsid w:val="0082169A"/>
    <w:rsid w:val="00825EB9"/>
    <w:rsid w:val="00830042"/>
    <w:rsid w:val="008311B6"/>
    <w:rsid w:val="008327B7"/>
    <w:rsid w:val="0083288C"/>
    <w:rsid w:val="00833EF9"/>
    <w:rsid w:val="00834B87"/>
    <w:rsid w:val="00834E22"/>
    <w:rsid w:val="00837D12"/>
    <w:rsid w:val="0084022A"/>
    <w:rsid w:val="00840D5A"/>
    <w:rsid w:val="0084239E"/>
    <w:rsid w:val="00844686"/>
    <w:rsid w:val="00845D02"/>
    <w:rsid w:val="0084751B"/>
    <w:rsid w:val="008475D2"/>
    <w:rsid w:val="00847D32"/>
    <w:rsid w:val="0085068C"/>
    <w:rsid w:val="00851496"/>
    <w:rsid w:val="00853058"/>
    <w:rsid w:val="008540C0"/>
    <w:rsid w:val="008546F6"/>
    <w:rsid w:val="00854FC7"/>
    <w:rsid w:val="00855049"/>
    <w:rsid w:val="00855960"/>
    <w:rsid w:val="00855F68"/>
    <w:rsid w:val="008613F1"/>
    <w:rsid w:val="00861816"/>
    <w:rsid w:val="00861886"/>
    <w:rsid w:val="00863E9C"/>
    <w:rsid w:val="00864839"/>
    <w:rsid w:val="008648FD"/>
    <w:rsid w:val="00865219"/>
    <w:rsid w:val="008664C8"/>
    <w:rsid w:val="0087004F"/>
    <w:rsid w:val="0087053B"/>
    <w:rsid w:val="0087325B"/>
    <w:rsid w:val="0087369E"/>
    <w:rsid w:val="0087370B"/>
    <w:rsid w:val="0087611E"/>
    <w:rsid w:val="00877813"/>
    <w:rsid w:val="008815C3"/>
    <w:rsid w:val="00882AC8"/>
    <w:rsid w:val="008855DA"/>
    <w:rsid w:val="008867B3"/>
    <w:rsid w:val="0088792B"/>
    <w:rsid w:val="00891471"/>
    <w:rsid w:val="0089383E"/>
    <w:rsid w:val="00894571"/>
    <w:rsid w:val="0089468D"/>
    <w:rsid w:val="008A04FB"/>
    <w:rsid w:val="008A0694"/>
    <w:rsid w:val="008A105E"/>
    <w:rsid w:val="008A1D10"/>
    <w:rsid w:val="008A1E29"/>
    <w:rsid w:val="008A241C"/>
    <w:rsid w:val="008A26E8"/>
    <w:rsid w:val="008B04B9"/>
    <w:rsid w:val="008B0EB8"/>
    <w:rsid w:val="008B16FF"/>
    <w:rsid w:val="008B1B66"/>
    <w:rsid w:val="008B2563"/>
    <w:rsid w:val="008B3347"/>
    <w:rsid w:val="008B494A"/>
    <w:rsid w:val="008B4A94"/>
    <w:rsid w:val="008C3DE9"/>
    <w:rsid w:val="008C3E1A"/>
    <w:rsid w:val="008C3F8A"/>
    <w:rsid w:val="008D1680"/>
    <w:rsid w:val="008D55BC"/>
    <w:rsid w:val="008D5C30"/>
    <w:rsid w:val="008E0C96"/>
    <w:rsid w:val="008E13EC"/>
    <w:rsid w:val="008E1A47"/>
    <w:rsid w:val="008E1B23"/>
    <w:rsid w:val="008E277F"/>
    <w:rsid w:val="008E456F"/>
    <w:rsid w:val="008E4A02"/>
    <w:rsid w:val="008E4E4C"/>
    <w:rsid w:val="008E759C"/>
    <w:rsid w:val="008E7638"/>
    <w:rsid w:val="008E7DD1"/>
    <w:rsid w:val="008F1662"/>
    <w:rsid w:val="008F379B"/>
    <w:rsid w:val="008F7453"/>
    <w:rsid w:val="008F7FCB"/>
    <w:rsid w:val="00903B20"/>
    <w:rsid w:val="009046FB"/>
    <w:rsid w:val="009056E0"/>
    <w:rsid w:val="00907A75"/>
    <w:rsid w:val="00911F89"/>
    <w:rsid w:val="00913B95"/>
    <w:rsid w:val="00913FAA"/>
    <w:rsid w:val="00915752"/>
    <w:rsid w:val="00915C7D"/>
    <w:rsid w:val="009168A5"/>
    <w:rsid w:val="009200F9"/>
    <w:rsid w:val="009206F2"/>
    <w:rsid w:val="00920F46"/>
    <w:rsid w:val="00921229"/>
    <w:rsid w:val="00923E96"/>
    <w:rsid w:val="00925ED7"/>
    <w:rsid w:val="00926E3D"/>
    <w:rsid w:val="009304CA"/>
    <w:rsid w:val="00930A53"/>
    <w:rsid w:val="00930F1F"/>
    <w:rsid w:val="009350DE"/>
    <w:rsid w:val="00936751"/>
    <w:rsid w:val="0093727A"/>
    <w:rsid w:val="00941E8F"/>
    <w:rsid w:val="009456B2"/>
    <w:rsid w:val="00945741"/>
    <w:rsid w:val="00945834"/>
    <w:rsid w:val="00951F19"/>
    <w:rsid w:val="00954CB3"/>
    <w:rsid w:val="00955487"/>
    <w:rsid w:val="00955BB7"/>
    <w:rsid w:val="009561F1"/>
    <w:rsid w:val="0095774D"/>
    <w:rsid w:val="00960454"/>
    <w:rsid w:val="00961BF1"/>
    <w:rsid w:val="009637A2"/>
    <w:rsid w:val="009675A5"/>
    <w:rsid w:val="00967A30"/>
    <w:rsid w:val="00970560"/>
    <w:rsid w:val="00971238"/>
    <w:rsid w:val="00972A43"/>
    <w:rsid w:val="0097359F"/>
    <w:rsid w:val="00974AC5"/>
    <w:rsid w:val="00974E16"/>
    <w:rsid w:val="00974EF9"/>
    <w:rsid w:val="00975284"/>
    <w:rsid w:val="0097562B"/>
    <w:rsid w:val="009757D3"/>
    <w:rsid w:val="00975F0C"/>
    <w:rsid w:val="009803F1"/>
    <w:rsid w:val="009828CB"/>
    <w:rsid w:val="0098299E"/>
    <w:rsid w:val="00983C9B"/>
    <w:rsid w:val="00984D64"/>
    <w:rsid w:val="009903B6"/>
    <w:rsid w:val="00990E8C"/>
    <w:rsid w:val="00991028"/>
    <w:rsid w:val="00993B25"/>
    <w:rsid w:val="00993DB7"/>
    <w:rsid w:val="00996C2E"/>
    <w:rsid w:val="009972E0"/>
    <w:rsid w:val="00997FA4"/>
    <w:rsid w:val="009A17B4"/>
    <w:rsid w:val="009A54CF"/>
    <w:rsid w:val="009A5637"/>
    <w:rsid w:val="009A5D24"/>
    <w:rsid w:val="009A62E8"/>
    <w:rsid w:val="009B3AC0"/>
    <w:rsid w:val="009B5060"/>
    <w:rsid w:val="009B6D18"/>
    <w:rsid w:val="009C18AF"/>
    <w:rsid w:val="009C2E2D"/>
    <w:rsid w:val="009C3269"/>
    <w:rsid w:val="009C5F9B"/>
    <w:rsid w:val="009C77E6"/>
    <w:rsid w:val="009C78DC"/>
    <w:rsid w:val="009C7DD8"/>
    <w:rsid w:val="009D1BB4"/>
    <w:rsid w:val="009D3608"/>
    <w:rsid w:val="009E3A9A"/>
    <w:rsid w:val="009E4EF4"/>
    <w:rsid w:val="009E5C93"/>
    <w:rsid w:val="009E69A6"/>
    <w:rsid w:val="009E7DB8"/>
    <w:rsid w:val="009F2975"/>
    <w:rsid w:val="009F2F23"/>
    <w:rsid w:val="009F3EC8"/>
    <w:rsid w:val="009F7041"/>
    <w:rsid w:val="009F7468"/>
    <w:rsid w:val="00A01424"/>
    <w:rsid w:val="00A014C6"/>
    <w:rsid w:val="00A021B9"/>
    <w:rsid w:val="00A03B8A"/>
    <w:rsid w:val="00A05889"/>
    <w:rsid w:val="00A0666E"/>
    <w:rsid w:val="00A209B3"/>
    <w:rsid w:val="00A21CEE"/>
    <w:rsid w:val="00A22F63"/>
    <w:rsid w:val="00A24412"/>
    <w:rsid w:val="00A25562"/>
    <w:rsid w:val="00A2573A"/>
    <w:rsid w:val="00A2724A"/>
    <w:rsid w:val="00A27E71"/>
    <w:rsid w:val="00A33021"/>
    <w:rsid w:val="00A34474"/>
    <w:rsid w:val="00A36725"/>
    <w:rsid w:val="00A37563"/>
    <w:rsid w:val="00A37AD5"/>
    <w:rsid w:val="00A40845"/>
    <w:rsid w:val="00A40CE2"/>
    <w:rsid w:val="00A43061"/>
    <w:rsid w:val="00A4356D"/>
    <w:rsid w:val="00A43D4E"/>
    <w:rsid w:val="00A44DA2"/>
    <w:rsid w:val="00A4596D"/>
    <w:rsid w:val="00A465CF"/>
    <w:rsid w:val="00A4676A"/>
    <w:rsid w:val="00A47347"/>
    <w:rsid w:val="00A47C8F"/>
    <w:rsid w:val="00A47E51"/>
    <w:rsid w:val="00A504CF"/>
    <w:rsid w:val="00A52C67"/>
    <w:rsid w:val="00A541D6"/>
    <w:rsid w:val="00A60762"/>
    <w:rsid w:val="00A60EDB"/>
    <w:rsid w:val="00A6453F"/>
    <w:rsid w:val="00A64D48"/>
    <w:rsid w:val="00A65259"/>
    <w:rsid w:val="00A72325"/>
    <w:rsid w:val="00A7475C"/>
    <w:rsid w:val="00A7560E"/>
    <w:rsid w:val="00A762E0"/>
    <w:rsid w:val="00A776BA"/>
    <w:rsid w:val="00A83543"/>
    <w:rsid w:val="00A8362A"/>
    <w:rsid w:val="00A8457B"/>
    <w:rsid w:val="00A87FF8"/>
    <w:rsid w:val="00A900F1"/>
    <w:rsid w:val="00A91882"/>
    <w:rsid w:val="00A91F93"/>
    <w:rsid w:val="00A96362"/>
    <w:rsid w:val="00AA02B5"/>
    <w:rsid w:val="00AA22D1"/>
    <w:rsid w:val="00AA2425"/>
    <w:rsid w:val="00AA34E2"/>
    <w:rsid w:val="00AA4A9C"/>
    <w:rsid w:val="00AA641B"/>
    <w:rsid w:val="00AA677B"/>
    <w:rsid w:val="00AA7AFF"/>
    <w:rsid w:val="00AB048F"/>
    <w:rsid w:val="00AB3589"/>
    <w:rsid w:val="00AB4D23"/>
    <w:rsid w:val="00AB6E33"/>
    <w:rsid w:val="00AC0919"/>
    <w:rsid w:val="00AC0EA9"/>
    <w:rsid w:val="00AC1937"/>
    <w:rsid w:val="00AC433E"/>
    <w:rsid w:val="00AC5881"/>
    <w:rsid w:val="00AC6F69"/>
    <w:rsid w:val="00AD03D3"/>
    <w:rsid w:val="00AD08A9"/>
    <w:rsid w:val="00AD253C"/>
    <w:rsid w:val="00AD2F99"/>
    <w:rsid w:val="00AD4EA9"/>
    <w:rsid w:val="00AD7261"/>
    <w:rsid w:val="00AE111C"/>
    <w:rsid w:val="00AE20F5"/>
    <w:rsid w:val="00AE3AA8"/>
    <w:rsid w:val="00AE5DEA"/>
    <w:rsid w:val="00AE68DA"/>
    <w:rsid w:val="00AF2264"/>
    <w:rsid w:val="00AF3F3C"/>
    <w:rsid w:val="00AF5F56"/>
    <w:rsid w:val="00B00694"/>
    <w:rsid w:val="00B048CF"/>
    <w:rsid w:val="00B075F4"/>
    <w:rsid w:val="00B100BD"/>
    <w:rsid w:val="00B131F4"/>
    <w:rsid w:val="00B167CC"/>
    <w:rsid w:val="00B245FF"/>
    <w:rsid w:val="00B25B64"/>
    <w:rsid w:val="00B26082"/>
    <w:rsid w:val="00B26C46"/>
    <w:rsid w:val="00B27B7D"/>
    <w:rsid w:val="00B31C39"/>
    <w:rsid w:val="00B345CB"/>
    <w:rsid w:val="00B357D4"/>
    <w:rsid w:val="00B3603B"/>
    <w:rsid w:val="00B3670E"/>
    <w:rsid w:val="00B372E8"/>
    <w:rsid w:val="00B3797E"/>
    <w:rsid w:val="00B37ED7"/>
    <w:rsid w:val="00B417E0"/>
    <w:rsid w:val="00B41D76"/>
    <w:rsid w:val="00B42805"/>
    <w:rsid w:val="00B42C73"/>
    <w:rsid w:val="00B45945"/>
    <w:rsid w:val="00B46430"/>
    <w:rsid w:val="00B46454"/>
    <w:rsid w:val="00B51C0C"/>
    <w:rsid w:val="00B51CB0"/>
    <w:rsid w:val="00B51D94"/>
    <w:rsid w:val="00B545FD"/>
    <w:rsid w:val="00B557C5"/>
    <w:rsid w:val="00B55A14"/>
    <w:rsid w:val="00B562F0"/>
    <w:rsid w:val="00B56AEF"/>
    <w:rsid w:val="00B56B1F"/>
    <w:rsid w:val="00B56EEC"/>
    <w:rsid w:val="00B62A12"/>
    <w:rsid w:val="00B63293"/>
    <w:rsid w:val="00B6402C"/>
    <w:rsid w:val="00B65486"/>
    <w:rsid w:val="00B675C2"/>
    <w:rsid w:val="00B708A0"/>
    <w:rsid w:val="00B738F0"/>
    <w:rsid w:val="00B73F54"/>
    <w:rsid w:val="00B741BE"/>
    <w:rsid w:val="00B747EC"/>
    <w:rsid w:val="00B776CF"/>
    <w:rsid w:val="00B80A1F"/>
    <w:rsid w:val="00B822E4"/>
    <w:rsid w:val="00B8321F"/>
    <w:rsid w:val="00B86205"/>
    <w:rsid w:val="00B86264"/>
    <w:rsid w:val="00B86774"/>
    <w:rsid w:val="00B87F94"/>
    <w:rsid w:val="00B9076C"/>
    <w:rsid w:val="00B90EB5"/>
    <w:rsid w:val="00B92C02"/>
    <w:rsid w:val="00B93E24"/>
    <w:rsid w:val="00B942C3"/>
    <w:rsid w:val="00B954AB"/>
    <w:rsid w:val="00B95F46"/>
    <w:rsid w:val="00B978A9"/>
    <w:rsid w:val="00BA0237"/>
    <w:rsid w:val="00BA3CA2"/>
    <w:rsid w:val="00BA4514"/>
    <w:rsid w:val="00BA4B2D"/>
    <w:rsid w:val="00BB03B8"/>
    <w:rsid w:val="00BB0E8F"/>
    <w:rsid w:val="00BB1045"/>
    <w:rsid w:val="00BB2192"/>
    <w:rsid w:val="00BC14B1"/>
    <w:rsid w:val="00BC1985"/>
    <w:rsid w:val="00BC1A53"/>
    <w:rsid w:val="00BC35CC"/>
    <w:rsid w:val="00BC5F79"/>
    <w:rsid w:val="00BD0A46"/>
    <w:rsid w:val="00BD0BDC"/>
    <w:rsid w:val="00BD240A"/>
    <w:rsid w:val="00BD3B6C"/>
    <w:rsid w:val="00BD3C84"/>
    <w:rsid w:val="00BD49BD"/>
    <w:rsid w:val="00BE0042"/>
    <w:rsid w:val="00BE5717"/>
    <w:rsid w:val="00BE6A92"/>
    <w:rsid w:val="00BE7552"/>
    <w:rsid w:val="00BF2FF3"/>
    <w:rsid w:val="00BF4ACE"/>
    <w:rsid w:val="00BF4EE6"/>
    <w:rsid w:val="00BF69AA"/>
    <w:rsid w:val="00BF6E32"/>
    <w:rsid w:val="00BF70AC"/>
    <w:rsid w:val="00C02A79"/>
    <w:rsid w:val="00C034BB"/>
    <w:rsid w:val="00C05C6F"/>
    <w:rsid w:val="00C143E6"/>
    <w:rsid w:val="00C17E7A"/>
    <w:rsid w:val="00C21C25"/>
    <w:rsid w:val="00C23489"/>
    <w:rsid w:val="00C24EA0"/>
    <w:rsid w:val="00C25B43"/>
    <w:rsid w:val="00C25C57"/>
    <w:rsid w:val="00C27BC2"/>
    <w:rsid w:val="00C32222"/>
    <w:rsid w:val="00C32BD0"/>
    <w:rsid w:val="00C40850"/>
    <w:rsid w:val="00C4147E"/>
    <w:rsid w:val="00C41578"/>
    <w:rsid w:val="00C42E03"/>
    <w:rsid w:val="00C4300F"/>
    <w:rsid w:val="00C43FE6"/>
    <w:rsid w:val="00C44782"/>
    <w:rsid w:val="00C44EB4"/>
    <w:rsid w:val="00C46470"/>
    <w:rsid w:val="00C4686F"/>
    <w:rsid w:val="00C46D6B"/>
    <w:rsid w:val="00C526DC"/>
    <w:rsid w:val="00C531A6"/>
    <w:rsid w:val="00C53DF1"/>
    <w:rsid w:val="00C610C5"/>
    <w:rsid w:val="00C62B19"/>
    <w:rsid w:val="00C62C30"/>
    <w:rsid w:val="00C647F6"/>
    <w:rsid w:val="00C6619F"/>
    <w:rsid w:val="00C66717"/>
    <w:rsid w:val="00C717C5"/>
    <w:rsid w:val="00C718F1"/>
    <w:rsid w:val="00C71B96"/>
    <w:rsid w:val="00C75847"/>
    <w:rsid w:val="00C760C1"/>
    <w:rsid w:val="00C766F2"/>
    <w:rsid w:val="00C77455"/>
    <w:rsid w:val="00C80B8C"/>
    <w:rsid w:val="00C826C3"/>
    <w:rsid w:val="00C91040"/>
    <w:rsid w:val="00C91ADB"/>
    <w:rsid w:val="00C93DCF"/>
    <w:rsid w:val="00C94603"/>
    <w:rsid w:val="00C9485F"/>
    <w:rsid w:val="00C957FE"/>
    <w:rsid w:val="00C967E1"/>
    <w:rsid w:val="00CA15B9"/>
    <w:rsid w:val="00CA313A"/>
    <w:rsid w:val="00CA3269"/>
    <w:rsid w:val="00CA70EE"/>
    <w:rsid w:val="00CB056D"/>
    <w:rsid w:val="00CB0734"/>
    <w:rsid w:val="00CB0F91"/>
    <w:rsid w:val="00CB22B0"/>
    <w:rsid w:val="00CB38F1"/>
    <w:rsid w:val="00CB4F31"/>
    <w:rsid w:val="00CB6AF6"/>
    <w:rsid w:val="00CB6B65"/>
    <w:rsid w:val="00CC04B1"/>
    <w:rsid w:val="00CC08AB"/>
    <w:rsid w:val="00CC30FD"/>
    <w:rsid w:val="00CC491F"/>
    <w:rsid w:val="00CC6CA8"/>
    <w:rsid w:val="00CC7E9C"/>
    <w:rsid w:val="00CD1005"/>
    <w:rsid w:val="00CD28FA"/>
    <w:rsid w:val="00CD2DEB"/>
    <w:rsid w:val="00CD2E82"/>
    <w:rsid w:val="00CD2F77"/>
    <w:rsid w:val="00CD319C"/>
    <w:rsid w:val="00CE1D20"/>
    <w:rsid w:val="00CE22DF"/>
    <w:rsid w:val="00CE3F19"/>
    <w:rsid w:val="00CE6EFB"/>
    <w:rsid w:val="00CF1B61"/>
    <w:rsid w:val="00CF1EDB"/>
    <w:rsid w:val="00CF3CD8"/>
    <w:rsid w:val="00CF6AE5"/>
    <w:rsid w:val="00CF72E5"/>
    <w:rsid w:val="00D00E45"/>
    <w:rsid w:val="00D01000"/>
    <w:rsid w:val="00D034DF"/>
    <w:rsid w:val="00D05379"/>
    <w:rsid w:val="00D06FCD"/>
    <w:rsid w:val="00D07195"/>
    <w:rsid w:val="00D07908"/>
    <w:rsid w:val="00D10A76"/>
    <w:rsid w:val="00D11C6D"/>
    <w:rsid w:val="00D12F35"/>
    <w:rsid w:val="00D15847"/>
    <w:rsid w:val="00D15B86"/>
    <w:rsid w:val="00D15FCD"/>
    <w:rsid w:val="00D166D5"/>
    <w:rsid w:val="00D17DC8"/>
    <w:rsid w:val="00D20335"/>
    <w:rsid w:val="00D223CE"/>
    <w:rsid w:val="00D252AD"/>
    <w:rsid w:val="00D254AB"/>
    <w:rsid w:val="00D2635E"/>
    <w:rsid w:val="00D2697A"/>
    <w:rsid w:val="00D274BA"/>
    <w:rsid w:val="00D30CE0"/>
    <w:rsid w:val="00D3220D"/>
    <w:rsid w:val="00D339C2"/>
    <w:rsid w:val="00D341C4"/>
    <w:rsid w:val="00D34B75"/>
    <w:rsid w:val="00D36D8D"/>
    <w:rsid w:val="00D373AD"/>
    <w:rsid w:val="00D37851"/>
    <w:rsid w:val="00D41694"/>
    <w:rsid w:val="00D41705"/>
    <w:rsid w:val="00D44404"/>
    <w:rsid w:val="00D46DFA"/>
    <w:rsid w:val="00D519EE"/>
    <w:rsid w:val="00D51C8F"/>
    <w:rsid w:val="00D52FC5"/>
    <w:rsid w:val="00D54F4F"/>
    <w:rsid w:val="00D55CF7"/>
    <w:rsid w:val="00D56256"/>
    <w:rsid w:val="00D56BE0"/>
    <w:rsid w:val="00D63C68"/>
    <w:rsid w:val="00D65BF4"/>
    <w:rsid w:val="00D6722D"/>
    <w:rsid w:val="00D712A0"/>
    <w:rsid w:val="00D7487F"/>
    <w:rsid w:val="00D749D3"/>
    <w:rsid w:val="00D75CFD"/>
    <w:rsid w:val="00D77291"/>
    <w:rsid w:val="00D805CC"/>
    <w:rsid w:val="00D81746"/>
    <w:rsid w:val="00D82EAA"/>
    <w:rsid w:val="00D85C19"/>
    <w:rsid w:val="00D913E7"/>
    <w:rsid w:val="00D94264"/>
    <w:rsid w:val="00D95EA8"/>
    <w:rsid w:val="00D960E4"/>
    <w:rsid w:val="00D96AF1"/>
    <w:rsid w:val="00D97A32"/>
    <w:rsid w:val="00DA0AE8"/>
    <w:rsid w:val="00DA68E4"/>
    <w:rsid w:val="00DA6D77"/>
    <w:rsid w:val="00DA7BB0"/>
    <w:rsid w:val="00DB0B3E"/>
    <w:rsid w:val="00DB2223"/>
    <w:rsid w:val="00DB6C60"/>
    <w:rsid w:val="00DB710A"/>
    <w:rsid w:val="00DB75FE"/>
    <w:rsid w:val="00DB7B5F"/>
    <w:rsid w:val="00DC324E"/>
    <w:rsid w:val="00DC40C0"/>
    <w:rsid w:val="00DC4D2A"/>
    <w:rsid w:val="00DC65AB"/>
    <w:rsid w:val="00DC6931"/>
    <w:rsid w:val="00DC7ED4"/>
    <w:rsid w:val="00DD0C15"/>
    <w:rsid w:val="00DD0DFA"/>
    <w:rsid w:val="00DD1FDD"/>
    <w:rsid w:val="00DD2D3F"/>
    <w:rsid w:val="00DD6F4A"/>
    <w:rsid w:val="00DE2799"/>
    <w:rsid w:val="00DE286E"/>
    <w:rsid w:val="00DE2F24"/>
    <w:rsid w:val="00DE5BD5"/>
    <w:rsid w:val="00DE7140"/>
    <w:rsid w:val="00DF15EB"/>
    <w:rsid w:val="00DF2612"/>
    <w:rsid w:val="00DF3F89"/>
    <w:rsid w:val="00DF5CDC"/>
    <w:rsid w:val="00E0011D"/>
    <w:rsid w:val="00E01017"/>
    <w:rsid w:val="00E01793"/>
    <w:rsid w:val="00E01AC7"/>
    <w:rsid w:val="00E020DC"/>
    <w:rsid w:val="00E02533"/>
    <w:rsid w:val="00E062D8"/>
    <w:rsid w:val="00E0789C"/>
    <w:rsid w:val="00E12834"/>
    <w:rsid w:val="00E1574E"/>
    <w:rsid w:val="00E204E0"/>
    <w:rsid w:val="00E20989"/>
    <w:rsid w:val="00E20C2F"/>
    <w:rsid w:val="00E22B8E"/>
    <w:rsid w:val="00E237DD"/>
    <w:rsid w:val="00E24888"/>
    <w:rsid w:val="00E25FE4"/>
    <w:rsid w:val="00E31234"/>
    <w:rsid w:val="00E33CBE"/>
    <w:rsid w:val="00E33F16"/>
    <w:rsid w:val="00E34D41"/>
    <w:rsid w:val="00E35014"/>
    <w:rsid w:val="00E36CE8"/>
    <w:rsid w:val="00E426BC"/>
    <w:rsid w:val="00E42EB7"/>
    <w:rsid w:val="00E43261"/>
    <w:rsid w:val="00E43B05"/>
    <w:rsid w:val="00E44370"/>
    <w:rsid w:val="00E44808"/>
    <w:rsid w:val="00E45380"/>
    <w:rsid w:val="00E45F19"/>
    <w:rsid w:val="00E46BA9"/>
    <w:rsid w:val="00E477D7"/>
    <w:rsid w:val="00E501D9"/>
    <w:rsid w:val="00E53D16"/>
    <w:rsid w:val="00E54B2F"/>
    <w:rsid w:val="00E55AD3"/>
    <w:rsid w:val="00E57A88"/>
    <w:rsid w:val="00E6270B"/>
    <w:rsid w:val="00E62DD8"/>
    <w:rsid w:val="00E630DF"/>
    <w:rsid w:val="00E64187"/>
    <w:rsid w:val="00E70E27"/>
    <w:rsid w:val="00E723FC"/>
    <w:rsid w:val="00E74692"/>
    <w:rsid w:val="00E74E12"/>
    <w:rsid w:val="00E76A08"/>
    <w:rsid w:val="00E77086"/>
    <w:rsid w:val="00E77107"/>
    <w:rsid w:val="00E84BA1"/>
    <w:rsid w:val="00E853D6"/>
    <w:rsid w:val="00E87E66"/>
    <w:rsid w:val="00E92066"/>
    <w:rsid w:val="00E943A4"/>
    <w:rsid w:val="00E951AC"/>
    <w:rsid w:val="00E9598B"/>
    <w:rsid w:val="00E97950"/>
    <w:rsid w:val="00E97DB2"/>
    <w:rsid w:val="00EA048B"/>
    <w:rsid w:val="00EA3B5B"/>
    <w:rsid w:val="00EA5584"/>
    <w:rsid w:val="00EA5A3D"/>
    <w:rsid w:val="00EB34F7"/>
    <w:rsid w:val="00EB3C1F"/>
    <w:rsid w:val="00EB4BA8"/>
    <w:rsid w:val="00EB4F7B"/>
    <w:rsid w:val="00EB7B56"/>
    <w:rsid w:val="00EC08B0"/>
    <w:rsid w:val="00EC1C3A"/>
    <w:rsid w:val="00EC26C9"/>
    <w:rsid w:val="00EC2BAA"/>
    <w:rsid w:val="00EC2F12"/>
    <w:rsid w:val="00EC44B4"/>
    <w:rsid w:val="00EC7CFC"/>
    <w:rsid w:val="00ED0369"/>
    <w:rsid w:val="00ED2F9F"/>
    <w:rsid w:val="00ED3CD6"/>
    <w:rsid w:val="00ED6987"/>
    <w:rsid w:val="00EE04FA"/>
    <w:rsid w:val="00EE39F0"/>
    <w:rsid w:val="00EE3BCF"/>
    <w:rsid w:val="00EE78F6"/>
    <w:rsid w:val="00EE7CAE"/>
    <w:rsid w:val="00EF086D"/>
    <w:rsid w:val="00EF3E58"/>
    <w:rsid w:val="00EF486A"/>
    <w:rsid w:val="00F000A0"/>
    <w:rsid w:val="00F014CF"/>
    <w:rsid w:val="00F0197E"/>
    <w:rsid w:val="00F024A9"/>
    <w:rsid w:val="00F040C2"/>
    <w:rsid w:val="00F0446C"/>
    <w:rsid w:val="00F058D0"/>
    <w:rsid w:val="00F06694"/>
    <w:rsid w:val="00F07441"/>
    <w:rsid w:val="00F12219"/>
    <w:rsid w:val="00F14667"/>
    <w:rsid w:val="00F15D2F"/>
    <w:rsid w:val="00F17DB8"/>
    <w:rsid w:val="00F201BA"/>
    <w:rsid w:val="00F20492"/>
    <w:rsid w:val="00F21965"/>
    <w:rsid w:val="00F22A7B"/>
    <w:rsid w:val="00F22D46"/>
    <w:rsid w:val="00F2429F"/>
    <w:rsid w:val="00F32400"/>
    <w:rsid w:val="00F34230"/>
    <w:rsid w:val="00F35BF8"/>
    <w:rsid w:val="00F4092A"/>
    <w:rsid w:val="00F4375B"/>
    <w:rsid w:val="00F44C49"/>
    <w:rsid w:val="00F47948"/>
    <w:rsid w:val="00F50023"/>
    <w:rsid w:val="00F50076"/>
    <w:rsid w:val="00F527E4"/>
    <w:rsid w:val="00F53BF6"/>
    <w:rsid w:val="00F54191"/>
    <w:rsid w:val="00F54ADC"/>
    <w:rsid w:val="00F54E02"/>
    <w:rsid w:val="00F565E5"/>
    <w:rsid w:val="00F56696"/>
    <w:rsid w:val="00F625BA"/>
    <w:rsid w:val="00F6325F"/>
    <w:rsid w:val="00F63AC9"/>
    <w:rsid w:val="00F63E96"/>
    <w:rsid w:val="00F65E6E"/>
    <w:rsid w:val="00F66733"/>
    <w:rsid w:val="00F671AE"/>
    <w:rsid w:val="00F71E36"/>
    <w:rsid w:val="00F75DFB"/>
    <w:rsid w:val="00F7665B"/>
    <w:rsid w:val="00F77C44"/>
    <w:rsid w:val="00F82997"/>
    <w:rsid w:val="00F83D0D"/>
    <w:rsid w:val="00F85FAA"/>
    <w:rsid w:val="00F86ACF"/>
    <w:rsid w:val="00F86D20"/>
    <w:rsid w:val="00F90C83"/>
    <w:rsid w:val="00F9333D"/>
    <w:rsid w:val="00F94373"/>
    <w:rsid w:val="00F95C15"/>
    <w:rsid w:val="00F96308"/>
    <w:rsid w:val="00F96B46"/>
    <w:rsid w:val="00F96EA3"/>
    <w:rsid w:val="00F977DE"/>
    <w:rsid w:val="00FA1807"/>
    <w:rsid w:val="00FA311E"/>
    <w:rsid w:val="00FA6A47"/>
    <w:rsid w:val="00FB013A"/>
    <w:rsid w:val="00FB22AD"/>
    <w:rsid w:val="00FB2566"/>
    <w:rsid w:val="00FB326F"/>
    <w:rsid w:val="00FB32DB"/>
    <w:rsid w:val="00FB4208"/>
    <w:rsid w:val="00FB488E"/>
    <w:rsid w:val="00FB57EF"/>
    <w:rsid w:val="00FB5E04"/>
    <w:rsid w:val="00FC2B64"/>
    <w:rsid w:val="00FC2CAA"/>
    <w:rsid w:val="00FC45CE"/>
    <w:rsid w:val="00FC77BE"/>
    <w:rsid w:val="00FC7823"/>
    <w:rsid w:val="00FC79DC"/>
    <w:rsid w:val="00FD2F55"/>
    <w:rsid w:val="00FE0A28"/>
    <w:rsid w:val="00FE1EA8"/>
    <w:rsid w:val="00FE36E9"/>
    <w:rsid w:val="00FE3B40"/>
    <w:rsid w:val="00FE3C38"/>
    <w:rsid w:val="00FE5EB5"/>
    <w:rsid w:val="00FE634F"/>
    <w:rsid w:val="00FE7F2C"/>
    <w:rsid w:val="00FF0AA8"/>
    <w:rsid w:val="00FF0FB8"/>
    <w:rsid w:val="00FF5544"/>
    <w:rsid w:val="00FF55BE"/>
    <w:rsid w:val="00FF666E"/>
    <w:rsid w:val="00FF7C9F"/>
    <w:rsid w:val="01351BFA"/>
    <w:rsid w:val="0140CC20"/>
    <w:rsid w:val="015FB0E3"/>
    <w:rsid w:val="0173E26C"/>
    <w:rsid w:val="01A79ACF"/>
    <w:rsid w:val="01B0367E"/>
    <w:rsid w:val="01BCE961"/>
    <w:rsid w:val="01E0E80E"/>
    <w:rsid w:val="01F2AE98"/>
    <w:rsid w:val="01F730BC"/>
    <w:rsid w:val="021A1F47"/>
    <w:rsid w:val="027C25F3"/>
    <w:rsid w:val="027F6F91"/>
    <w:rsid w:val="0284C93A"/>
    <w:rsid w:val="0286A32F"/>
    <w:rsid w:val="02A75275"/>
    <w:rsid w:val="02B3A0B1"/>
    <w:rsid w:val="02B42C96"/>
    <w:rsid w:val="02DECD33"/>
    <w:rsid w:val="02E943BD"/>
    <w:rsid w:val="02F9A422"/>
    <w:rsid w:val="031224A4"/>
    <w:rsid w:val="039B157C"/>
    <w:rsid w:val="03A36795"/>
    <w:rsid w:val="03EF1725"/>
    <w:rsid w:val="03FA1520"/>
    <w:rsid w:val="03FC8DB8"/>
    <w:rsid w:val="03FD9C0A"/>
    <w:rsid w:val="040080E8"/>
    <w:rsid w:val="040A09E9"/>
    <w:rsid w:val="046A04CD"/>
    <w:rsid w:val="0484578D"/>
    <w:rsid w:val="048E7D2A"/>
    <w:rsid w:val="049C548C"/>
    <w:rsid w:val="04AAD74D"/>
    <w:rsid w:val="04B8A417"/>
    <w:rsid w:val="04D39C79"/>
    <w:rsid w:val="04E5FE4C"/>
    <w:rsid w:val="050CBF35"/>
    <w:rsid w:val="052C6988"/>
    <w:rsid w:val="055EE5CA"/>
    <w:rsid w:val="056B1A12"/>
    <w:rsid w:val="057A8B67"/>
    <w:rsid w:val="05878C65"/>
    <w:rsid w:val="0595E581"/>
    <w:rsid w:val="060436FF"/>
    <w:rsid w:val="0623857F"/>
    <w:rsid w:val="062523AE"/>
    <w:rsid w:val="06378759"/>
    <w:rsid w:val="0643DBB1"/>
    <w:rsid w:val="06513AF0"/>
    <w:rsid w:val="0665A863"/>
    <w:rsid w:val="0667DA5E"/>
    <w:rsid w:val="069579F0"/>
    <w:rsid w:val="06A74C3F"/>
    <w:rsid w:val="06BB225F"/>
    <w:rsid w:val="06BDCD26"/>
    <w:rsid w:val="06EA22B7"/>
    <w:rsid w:val="072B15BD"/>
    <w:rsid w:val="07609484"/>
    <w:rsid w:val="076BE6A1"/>
    <w:rsid w:val="078E66E7"/>
    <w:rsid w:val="07A8C15A"/>
    <w:rsid w:val="07AAB672"/>
    <w:rsid w:val="07B41F97"/>
    <w:rsid w:val="07B75BDA"/>
    <w:rsid w:val="07EAB533"/>
    <w:rsid w:val="081C7812"/>
    <w:rsid w:val="0825D0F6"/>
    <w:rsid w:val="083A4F07"/>
    <w:rsid w:val="0844B037"/>
    <w:rsid w:val="0845B548"/>
    <w:rsid w:val="08AFF1A5"/>
    <w:rsid w:val="08C4F4C8"/>
    <w:rsid w:val="08D0EADA"/>
    <w:rsid w:val="08D2C5DE"/>
    <w:rsid w:val="08F2E4C3"/>
    <w:rsid w:val="0902F0AA"/>
    <w:rsid w:val="0931E6D1"/>
    <w:rsid w:val="0948BC7A"/>
    <w:rsid w:val="094FCF6F"/>
    <w:rsid w:val="09683DCB"/>
    <w:rsid w:val="097F6257"/>
    <w:rsid w:val="09995E9A"/>
    <w:rsid w:val="09AC9F8F"/>
    <w:rsid w:val="09F56DE8"/>
    <w:rsid w:val="0A57D1DE"/>
    <w:rsid w:val="0A6E963F"/>
    <w:rsid w:val="0AA8CC78"/>
    <w:rsid w:val="0AAF134D"/>
    <w:rsid w:val="0ACACE01"/>
    <w:rsid w:val="0ADCC78E"/>
    <w:rsid w:val="0AF894D1"/>
    <w:rsid w:val="0B03120D"/>
    <w:rsid w:val="0B0AF87C"/>
    <w:rsid w:val="0B19BAD6"/>
    <w:rsid w:val="0B29FBFB"/>
    <w:rsid w:val="0B667F9A"/>
    <w:rsid w:val="0B8E60B1"/>
    <w:rsid w:val="0BC052F3"/>
    <w:rsid w:val="0BC5D1BB"/>
    <w:rsid w:val="0BD97EBE"/>
    <w:rsid w:val="0BDDA58C"/>
    <w:rsid w:val="0BE30978"/>
    <w:rsid w:val="0BE786D4"/>
    <w:rsid w:val="0BF64D0B"/>
    <w:rsid w:val="0C05B1D0"/>
    <w:rsid w:val="0C088B9C"/>
    <w:rsid w:val="0C08CE90"/>
    <w:rsid w:val="0C4B732F"/>
    <w:rsid w:val="0C7F617B"/>
    <w:rsid w:val="0CA56E33"/>
    <w:rsid w:val="0CAC2136"/>
    <w:rsid w:val="0CC945A2"/>
    <w:rsid w:val="0D1066A5"/>
    <w:rsid w:val="0D2340A6"/>
    <w:rsid w:val="0D5DBA59"/>
    <w:rsid w:val="0D62E558"/>
    <w:rsid w:val="0D7975ED"/>
    <w:rsid w:val="0D7EC0CC"/>
    <w:rsid w:val="0DA45BFD"/>
    <w:rsid w:val="0DA8D866"/>
    <w:rsid w:val="0DB1621C"/>
    <w:rsid w:val="0DE0DF09"/>
    <w:rsid w:val="0E2970E1"/>
    <w:rsid w:val="0E2E6F04"/>
    <w:rsid w:val="0E2E6F04"/>
    <w:rsid w:val="0E3B7C1D"/>
    <w:rsid w:val="0E4F1F6C"/>
    <w:rsid w:val="0E72F6DB"/>
    <w:rsid w:val="0E76683E"/>
    <w:rsid w:val="0E7C0758"/>
    <w:rsid w:val="0E97CA69"/>
    <w:rsid w:val="0EAA3EC8"/>
    <w:rsid w:val="0EAD4AF9"/>
    <w:rsid w:val="0EF3B9D6"/>
    <w:rsid w:val="0EFE4242"/>
    <w:rsid w:val="0F420762"/>
    <w:rsid w:val="0F44B54D"/>
    <w:rsid w:val="0F8B11A3"/>
    <w:rsid w:val="0F955558"/>
    <w:rsid w:val="0F95AF8E"/>
    <w:rsid w:val="0FAB8884"/>
    <w:rsid w:val="0FC47E10"/>
    <w:rsid w:val="0FCEFB4C"/>
    <w:rsid w:val="101D7CF5"/>
    <w:rsid w:val="10272550"/>
    <w:rsid w:val="106DD98B"/>
    <w:rsid w:val="10798188"/>
    <w:rsid w:val="10C1C125"/>
    <w:rsid w:val="10E085AE"/>
    <w:rsid w:val="10E14276"/>
    <w:rsid w:val="10E736C3"/>
    <w:rsid w:val="10FD9201"/>
    <w:rsid w:val="1161C3E6"/>
    <w:rsid w:val="1172B838"/>
    <w:rsid w:val="1172CF56"/>
    <w:rsid w:val="119206B8"/>
    <w:rsid w:val="11B477DF"/>
    <w:rsid w:val="11C22C63"/>
    <w:rsid w:val="11E79308"/>
    <w:rsid w:val="11FBD135"/>
    <w:rsid w:val="124A9434"/>
    <w:rsid w:val="125BCC19"/>
    <w:rsid w:val="12687369"/>
    <w:rsid w:val="127C560F"/>
    <w:rsid w:val="127FBAA6"/>
    <w:rsid w:val="12A1BF27"/>
    <w:rsid w:val="12C85900"/>
    <w:rsid w:val="12F257B0"/>
    <w:rsid w:val="12F442C0"/>
    <w:rsid w:val="131EBCB9"/>
    <w:rsid w:val="13660410"/>
    <w:rsid w:val="138C33CE"/>
    <w:rsid w:val="139E2D5B"/>
    <w:rsid w:val="13BC9DDE"/>
    <w:rsid w:val="13E3F92B"/>
    <w:rsid w:val="13E87292"/>
    <w:rsid w:val="13F25008"/>
    <w:rsid w:val="141A9F08"/>
    <w:rsid w:val="1485877E"/>
    <w:rsid w:val="148F6B30"/>
    <w:rsid w:val="1494F03E"/>
    <w:rsid w:val="149964A8"/>
    <w:rsid w:val="149EA1D8"/>
    <w:rsid w:val="14B0947F"/>
    <w:rsid w:val="14DD5C46"/>
    <w:rsid w:val="154A54F3"/>
    <w:rsid w:val="154DDE74"/>
    <w:rsid w:val="154FFEEB"/>
    <w:rsid w:val="156150E0"/>
    <w:rsid w:val="156E2913"/>
    <w:rsid w:val="159E4EBE"/>
    <w:rsid w:val="15B55837"/>
    <w:rsid w:val="15B75B68"/>
    <w:rsid w:val="15E87D5D"/>
    <w:rsid w:val="15F42B31"/>
    <w:rsid w:val="1605C5F3"/>
    <w:rsid w:val="161F2026"/>
    <w:rsid w:val="1622744C"/>
    <w:rsid w:val="163B3CE0"/>
    <w:rsid w:val="16488024"/>
    <w:rsid w:val="164B48C7"/>
    <w:rsid w:val="16579B7F"/>
    <w:rsid w:val="166F74EC"/>
    <w:rsid w:val="16911497"/>
    <w:rsid w:val="169E90C8"/>
    <w:rsid w:val="16B095E8"/>
    <w:rsid w:val="16B3850E"/>
    <w:rsid w:val="16DC32A4"/>
    <w:rsid w:val="173BCEB5"/>
    <w:rsid w:val="174B3E43"/>
    <w:rsid w:val="17615A2A"/>
    <w:rsid w:val="178C9BB5"/>
    <w:rsid w:val="17ABA356"/>
    <w:rsid w:val="17B89D18"/>
    <w:rsid w:val="17B9F468"/>
    <w:rsid w:val="17FC694A"/>
    <w:rsid w:val="1813EF6C"/>
    <w:rsid w:val="18421146"/>
    <w:rsid w:val="184E296C"/>
    <w:rsid w:val="18925DD3"/>
    <w:rsid w:val="18C618F0"/>
    <w:rsid w:val="18C9143D"/>
    <w:rsid w:val="18E3DCDE"/>
    <w:rsid w:val="18EBBCE3"/>
    <w:rsid w:val="18EEFC2A"/>
    <w:rsid w:val="19021317"/>
    <w:rsid w:val="191BCBD3"/>
    <w:rsid w:val="192B6195"/>
    <w:rsid w:val="19655798"/>
    <w:rsid w:val="198B496D"/>
    <w:rsid w:val="19BEF7CE"/>
    <w:rsid w:val="19F47953"/>
    <w:rsid w:val="1A149CB4"/>
    <w:rsid w:val="1A19C7B3"/>
    <w:rsid w:val="1A22EB41"/>
    <w:rsid w:val="1A3FDF37"/>
    <w:rsid w:val="1A536C85"/>
    <w:rsid w:val="1A5B3AC4"/>
    <w:rsid w:val="1A5FBAC1"/>
    <w:rsid w:val="1A6C9EC9"/>
    <w:rsid w:val="1A82DF05"/>
    <w:rsid w:val="1A8ACC8B"/>
    <w:rsid w:val="1A931137"/>
    <w:rsid w:val="1AA61276"/>
    <w:rsid w:val="1AB67357"/>
    <w:rsid w:val="1AC43C77"/>
    <w:rsid w:val="1AD1AF32"/>
    <w:rsid w:val="1AD73345"/>
    <w:rsid w:val="1AEB1112"/>
    <w:rsid w:val="1AEC60CC"/>
    <w:rsid w:val="1B1CEB1E"/>
    <w:rsid w:val="1B1F01C4"/>
    <w:rsid w:val="1B33909C"/>
    <w:rsid w:val="1B5CFDD6"/>
    <w:rsid w:val="1B83D43A"/>
    <w:rsid w:val="1B900E31"/>
    <w:rsid w:val="1BC378EC"/>
    <w:rsid w:val="1BCAA1F4"/>
    <w:rsid w:val="1BCBAAD1"/>
    <w:rsid w:val="1BD68F73"/>
    <w:rsid w:val="1C096BFA"/>
    <w:rsid w:val="1C0DF924"/>
    <w:rsid w:val="1C134726"/>
    <w:rsid w:val="1C1EAF66"/>
    <w:rsid w:val="1C2D4369"/>
    <w:rsid w:val="1C411272"/>
    <w:rsid w:val="1C9439E8"/>
    <w:rsid w:val="1C98B058"/>
    <w:rsid w:val="1CA3CFF5"/>
    <w:rsid w:val="1CAE8DFD"/>
    <w:rsid w:val="1CBAD225"/>
    <w:rsid w:val="1CE68BAE"/>
    <w:rsid w:val="1CF3E0A1"/>
    <w:rsid w:val="1D9525DC"/>
    <w:rsid w:val="1D983980"/>
    <w:rsid w:val="1DC84A7C"/>
    <w:rsid w:val="1DCFB319"/>
    <w:rsid w:val="1DD2E9B7"/>
    <w:rsid w:val="1DE13F0D"/>
    <w:rsid w:val="1DEB827F"/>
    <w:rsid w:val="1E299A93"/>
    <w:rsid w:val="1E4E891C"/>
    <w:rsid w:val="1E55374F"/>
    <w:rsid w:val="1E853CB8"/>
    <w:rsid w:val="1EAEC6F3"/>
    <w:rsid w:val="1ED26B33"/>
    <w:rsid w:val="1F0AE956"/>
    <w:rsid w:val="1F303952"/>
    <w:rsid w:val="1F3E4F82"/>
    <w:rsid w:val="1F4C5346"/>
    <w:rsid w:val="1F71FBB5"/>
    <w:rsid w:val="1F7726B4"/>
    <w:rsid w:val="1FA4A6BC"/>
    <w:rsid w:val="1FAD182C"/>
    <w:rsid w:val="1FF272E7"/>
    <w:rsid w:val="20037177"/>
    <w:rsid w:val="2011EDDB"/>
    <w:rsid w:val="2022BFF7"/>
    <w:rsid w:val="20618FC8"/>
    <w:rsid w:val="20BC5FAD"/>
    <w:rsid w:val="20CAAC5B"/>
    <w:rsid w:val="20F22089"/>
    <w:rsid w:val="21262A2A"/>
    <w:rsid w:val="212C5148"/>
    <w:rsid w:val="2154CDEE"/>
    <w:rsid w:val="216F7E1F"/>
    <w:rsid w:val="2174472C"/>
    <w:rsid w:val="21BCD58F"/>
    <w:rsid w:val="21DD485B"/>
    <w:rsid w:val="21E9DF33"/>
    <w:rsid w:val="21F144BE"/>
    <w:rsid w:val="21F76750"/>
    <w:rsid w:val="2210C60F"/>
    <w:rsid w:val="224AB3DD"/>
    <w:rsid w:val="225279CE"/>
    <w:rsid w:val="225E2C6E"/>
    <w:rsid w:val="22D7B2D8"/>
    <w:rsid w:val="22DC299F"/>
    <w:rsid w:val="22E6A6DB"/>
    <w:rsid w:val="231C6B47"/>
    <w:rsid w:val="232390FD"/>
    <w:rsid w:val="236CA342"/>
    <w:rsid w:val="23EDE6D2"/>
    <w:rsid w:val="242BDFD4"/>
    <w:rsid w:val="244C2457"/>
    <w:rsid w:val="246F941F"/>
    <w:rsid w:val="2471ED6E"/>
    <w:rsid w:val="249CA48C"/>
    <w:rsid w:val="250636E5"/>
    <w:rsid w:val="252812D3"/>
    <w:rsid w:val="25618301"/>
    <w:rsid w:val="2591A5AA"/>
    <w:rsid w:val="25C591AC"/>
    <w:rsid w:val="25CD7F32"/>
    <w:rsid w:val="25CE3BFA"/>
    <w:rsid w:val="2605B6B8"/>
    <w:rsid w:val="26167E45"/>
    <w:rsid w:val="2630E33A"/>
    <w:rsid w:val="2678370E"/>
    <w:rsid w:val="268DD396"/>
    <w:rsid w:val="26A20746"/>
    <w:rsid w:val="26A2A4DA"/>
    <w:rsid w:val="26A4B531"/>
    <w:rsid w:val="26CFBE94"/>
    <w:rsid w:val="26DEE049"/>
    <w:rsid w:val="26FD5362"/>
    <w:rsid w:val="2717F1A4"/>
    <w:rsid w:val="277C7622"/>
    <w:rsid w:val="27AB3BCE"/>
    <w:rsid w:val="27BC1AD4"/>
    <w:rsid w:val="27EE6A93"/>
    <w:rsid w:val="281F8B62"/>
    <w:rsid w:val="2856B027"/>
    <w:rsid w:val="28718AE4"/>
    <w:rsid w:val="287E7F8F"/>
    <w:rsid w:val="28900352"/>
    <w:rsid w:val="28958321"/>
    <w:rsid w:val="28AB7D11"/>
    <w:rsid w:val="28E81F32"/>
    <w:rsid w:val="29152740"/>
    <w:rsid w:val="293A125B"/>
    <w:rsid w:val="29635D79"/>
    <w:rsid w:val="29759B86"/>
    <w:rsid w:val="298E7C9A"/>
    <w:rsid w:val="2995F1B8"/>
    <w:rsid w:val="29B7864D"/>
    <w:rsid w:val="29B9F065"/>
    <w:rsid w:val="29BD2985"/>
    <w:rsid w:val="2A3FE6C3"/>
    <w:rsid w:val="2A54322B"/>
    <w:rsid w:val="2A7A729A"/>
    <w:rsid w:val="2A7E57F6"/>
    <w:rsid w:val="2AAE2D2F"/>
    <w:rsid w:val="2ABB65DB"/>
    <w:rsid w:val="2AD10E0D"/>
    <w:rsid w:val="2AE5A7ED"/>
    <w:rsid w:val="2AFD0015"/>
    <w:rsid w:val="2B0C19AA"/>
    <w:rsid w:val="2B0C5797"/>
    <w:rsid w:val="2B38B850"/>
    <w:rsid w:val="2BAE1608"/>
    <w:rsid w:val="2BBD8A13"/>
    <w:rsid w:val="2C0207AC"/>
    <w:rsid w:val="2C03605B"/>
    <w:rsid w:val="2C28DE10"/>
    <w:rsid w:val="2C5506B1"/>
    <w:rsid w:val="2C73FC1D"/>
    <w:rsid w:val="2C747A1A"/>
    <w:rsid w:val="2CEB74A1"/>
    <w:rsid w:val="2D100034"/>
    <w:rsid w:val="2D13F6B5"/>
    <w:rsid w:val="2D714BB8"/>
    <w:rsid w:val="2DA9E7E5"/>
    <w:rsid w:val="2DB244E7"/>
    <w:rsid w:val="2DD7BA48"/>
    <w:rsid w:val="2DE95AC1"/>
    <w:rsid w:val="2DF3069D"/>
    <w:rsid w:val="2E1DAD56"/>
    <w:rsid w:val="2E297BD1"/>
    <w:rsid w:val="2E552814"/>
    <w:rsid w:val="2E735960"/>
    <w:rsid w:val="2E74A965"/>
    <w:rsid w:val="2E8426C6"/>
    <w:rsid w:val="2EAFC716"/>
    <w:rsid w:val="2EBE9FD8"/>
    <w:rsid w:val="2EC7A86A"/>
    <w:rsid w:val="2EDF2DBC"/>
    <w:rsid w:val="2F25A078"/>
    <w:rsid w:val="2F2B94C5"/>
    <w:rsid w:val="2F58DC89"/>
    <w:rsid w:val="2F591E2C"/>
    <w:rsid w:val="2F65452A"/>
    <w:rsid w:val="3000857B"/>
    <w:rsid w:val="301B5BA9"/>
    <w:rsid w:val="3023859D"/>
    <w:rsid w:val="303DDBEF"/>
    <w:rsid w:val="30A435A8"/>
    <w:rsid w:val="30B3D7F7"/>
    <w:rsid w:val="30CDF0EB"/>
    <w:rsid w:val="30DD947B"/>
    <w:rsid w:val="30EF3C25"/>
    <w:rsid w:val="3132F510"/>
    <w:rsid w:val="31473A6F"/>
    <w:rsid w:val="3163E390"/>
    <w:rsid w:val="3166BBC0"/>
    <w:rsid w:val="318D9224"/>
    <w:rsid w:val="31D28913"/>
    <w:rsid w:val="32128A1C"/>
    <w:rsid w:val="322BFFAE"/>
    <w:rsid w:val="323FAF7F"/>
    <w:rsid w:val="324AA4A2"/>
    <w:rsid w:val="326E7C11"/>
    <w:rsid w:val="327E0D68"/>
    <w:rsid w:val="3282C73B"/>
    <w:rsid w:val="32E7C595"/>
    <w:rsid w:val="32F62720"/>
    <w:rsid w:val="33103882"/>
    <w:rsid w:val="33169417"/>
    <w:rsid w:val="33211153"/>
    <w:rsid w:val="33309248"/>
    <w:rsid w:val="33793B57"/>
    <w:rsid w:val="3386B788"/>
    <w:rsid w:val="33A8472A"/>
    <w:rsid w:val="33B515D2"/>
    <w:rsid w:val="33BB0105"/>
    <w:rsid w:val="33BE3246"/>
    <w:rsid w:val="33DBF559"/>
    <w:rsid w:val="33E4E97F"/>
    <w:rsid w:val="33ED00C8"/>
    <w:rsid w:val="3406F263"/>
    <w:rsid w:val="340D49C1"/>
    <w:rsid w:val="3413D72C"/>
    <w:rsid w:val="3418DB4B"/>
    <w:rsid w:val="3447D29B"/>
    <w:rsid w:val="345603E7"/>
    <w:rsid w:val="34582C0B"/>
    <w:rsid w:val="348FC51E"/>
    <w:rsid w:val="3495FFF9"/>
    <w:rsid w:val="34BA48EF"/>
    <w:rsid w:val="34EF6EDC"/>
    <w:rsid w:val="34F8B963"/>
    <w:rsid w:val="34F90E93"/>
    <w:rsid w:val="35063983"/>
    <w:rsid w:val="3520E9BA"/>
    <w:rsid w:val="3536C2B0"/>
    <w:rsid w:val="35413FEC"/>
    <w:rsid w:val="355EA9B8"/>
    <w:rsid w:val="35656753"/>
    <w:rsid w:val="3567E37F"/>
    <w:rsid w:val="35EF5531"/>
    <w:rsid w:val="3609B155"/>
    <w:rsid w:val="360D2F61"/>
    <w:rsid w:val="3670D2C0"/>
    <w:rsid w:val="369EA523"/>
    <w:rsid w:val="36D8B318"/>
    <w:rsid w:val="36DCE1C7"/>
    <w:rsid w:val="36DE49D5"/>
    <w:rsid w:val="36DFB2AE"/>
    <w:rsid w:val="37168DE1"/>
    <w:rsid w:val="3740A0AB"/>
    <w:rsid w:val="377088E5"/>
    <w:rsid w:val="37FB02A8"/>
    <w:rsid w:val="381AC9FC"/>
    <w:rsid w:val="385471C7"/>
    <w:rsid w:val="38B12547"/>
    <w:rsid w:val="38B8EA07"/>
    <w:rsid w:val="38D617FD"/>
    <w:rsid w:val="38DFD51A"/>
    <w:rsid w:val="38EC2C86"/>
    <w:rsid w:val="38F4C4BE"/>
    <w:rsid w:val="391B43BE"/>
    <w:rsid w:val="3936BC7A"/>
    <w:rsid w:val="3971362D"/>
    <w:rsid w:val="399981DC"/>
    <w:rsid w:val="399D5ECE"/>
    <w:rsid w:val="3A18A0F8"/>
    <w:rsid w:val="3A2E48AB"/>
    <w:rsid w:val="3A629B40"/>
    <w:rsid w:val="3AF65B82"/>
    <w:rsid w:val="3B1A9A4B"/>
    <w:rsid w:val="3B24040D"/>
    <w:rsid w:val="3B4C17C8"/>
    <w:rsid w:val="3BC232C9"/>
    <w:rsid w:val="3BD1109C"/>
    <w:rsid w:val="3C074C12"/>
    <w:rsid w:val="3C0ABEC2"/>
    <w:rsid w:val="3C0F74A2"/>
    <w:rsid w:val="3C10D271"/>
    <w:rsid w:val="3C11806A"/>
    <w:rsid w:val="3C1775DC"/>
    <w:rsid w:val="3C253A9E"/>
    <w:rsid w:val="3C25E3EE"/>
    <w:rsid w:val="3C28C670"/>
    <w:rsid w:val="3C2DF733"/>
    <w:rsid w:val="3C3DD2EA"/>
    <w:rsid w:val="3CA45E42"/>
    <w:rsid w:val="3CAC62C4"/>
    <w:rsid w:val="3CE5E153"/>
    <w:rsid w:val="3CE82D2A"/>
    <w:rsid w:val="3D05D6C9"/>
    <w:rsid w:val="3D18DAD3"/>
    <w:rsid w:val="3D35A74C"/>
    <w:rsid w:val="3D3FAB70"/>
    <w:rsid w:val="3D586477"/>
    <w:rsid w:val="3DC5D8BE"/>
    <w:rsid w:val="3DD58C84"/>
    <w:rsid w:val="3DE5273E"/>
    <w:rsid w:val="3DF8287D"/>
    <w:rsid w:val="3EA1A72A"/>
    <w:rsid w:val="3F2C9CBA"/>
    <w:rsid w:val="3F3FB4BE"/>
    <w:rsid w:val="3F768129"/>
    <w:rsid w:val="3FA3B3A8"/>
    <w:rsid w:val="3FB5D9E7"/>
    <w:rsid w:val="3FC3AE4F"/>
    <w:rsid w:val="3FEBDCE9"/>
    <w:rsid w:val="3FEF5924"/>
    <w:rsid w:val="40032030"/>
    <w:rsid w:val="401702D6"/>
    <w:rsid w:val="40264487"/>
    <w:rsid w:val="403D778B"/>
    <w:rsid w:val="4045F6A8"/>
    <w:rsid w:val="4062C6BC"/>
    <w:rsid w:val="40696970"/>
    <w:rsid w:val="4082AC8C"/>
    <w:rsid w:val="40BC6875"/>
    <w:rsid w:val="40DC16E1"/>
    <w:rsid w:val="41593054"/>
    <w:rsid w:val="417BB09A"/>
    <w:rsid w:val="418C54F4"/>
    <w:rsid w:val="4240EEFD"/>
    <w:rsid w:val="425EC49B"/>
    <w:rsid w:val="427768D5"/>
    <w:rsid w:val="42B24FD0"/>
    <w:rsid w:val="42CBAA03"/>
    <w:rsid w:val="42EFAE78"/>
    <w:rsid w:val="43038EBA"/>
    <w:rsid w:val="4335314C"/>
    <w:rsid w:val="43629B2F"/>
    <w:rsid w:val="4383983D"/>
    <w:rsid w:val="4387F238"/>
    <w:rsid w:val="43AFE583"/>
    <w:rsid w:val="43B3A5CF"/>
    <w:rsid w:val="43BBB646"/>
    <w:rsid w:val="43D51CE5"/>
    <w:rsid w:val="43DE1E0C"/>
    <w:rsid w:val="4404343B"/>
    <w:rsid w:val="440618EF"/>
    <w:rsid w:val="440E75B4"/>
    <w:rsid w:val="4410626A"/>
    <w:rsid w:val="4410962B"/>
    <w:rsid w:val="44250427"/>
    <w:rsid w:val="4426A1F2"/>
    <w:rsid w:val="44276B40"/>
    <w:rsid w:val="443A42A0"/>
    <w:rsid w:val="447865C6"/>
    <w:rsid w:val="44C65D33"/>
    <w:rsid w:val="44CF09FC"/>
    <w:rsid w:val="44FF38B7"/>
    <w:rsid w:val="453552AF"/>
    <w:rsid w:val="45435AC5"/>
    <w:rsid w:val="4559826A"/>
    <w:rsid w:val="4562DC16"/>
    <w:rsid w:val="4589C289"/>
    <w:rsid w:val="45A52FC5"/>
    <w:rsid w:val="45CE412B"/>
    <w:rsid w:val="45D4B3BA"/>
    <w:rsid w:val="45FF8842"/>
    <w:rsid w:val="4604239C"/>
    <w:rsid w:val="466B602A"/>
    <w:rsid w:val="468020C2"/>
    <w:rsid w:val="4683D339"/>
    <w:rsid w:val="46B11DFB"/>
    <w:rsid w:val="46B85F33"/>
    <w:rsid w:val="46BEB949"/>
    <w:rsid w:val="46D52FA1"/>
    <w:rsid w:val="46DF0238"/>
    <w:rsid w:val="476A528C"/>
    <w:rsid w:val="477DF5DB"/>
    <w:rsid w:val="47AAF35D"/>
    <w:rsid w:val="47FB3FC3"/>
    <w:rsid w:val="4854628C"/>
    <w:rsid w:val="4858C935"/>
    <w:rsid w:val="4875EFB9"/>
    <w:rsid w:val="4885141C"/>
    <w:rsid w:val="48869913"/>
    <w:rsid w:val="4892904D"/>
    <w:rsid w:val="489294C9"/>
    <w:rsid w:val="48B2E67F"/>
    <w:rsid w:val="48F1837F"/>
    <w:rsid w:val="49205201"/>
    <w:rsid w:val="492ACF3D"/>
    <w:rsid w:val="4930D8C7"/>
    <w:rsid w:val="494767BC"/>
    <w:rsid w:val="4982F941"/>
    <w:rsid w:val="4996ACF3"/>
    <w:rsid w:val="499D649C"/>
    <w:rsid w:val="49A0B094"/>
    <w:rsid w:val="49A5A58E"/>
    <w:rsid w:val="49B650B2"/>
    <w:rsid w:val="49DAF16F"/>
    <w:rsid w:val="4A0DAA61"/>
    <w:rsid w:val="4A225E5B"/>
    <w:rsid w:val="4A369E2C"/>
    <w:rsid w:val="4A900BCF"/>
    <w:rsid w:val="4A92988B"/>
    <w:rsid w:val="4AAC0BE3"/>
    <w:rsid w:val="4AAED661"/>
    <w:rsid w:val="4AB62A65"/>
    <w:rsid w:val="4ACE8C29"/>
    <w:rsid w:val="4B3934FD"/>
    <w:rsid w:val="4B3BE6AC"/>
    <w:rsid w:val="4B3F6107"/>
    <w:rsid w:val="4B5EBD6D"/>
    <w:rsid w:val="4BCD2B8E"/>
    <w:rsid w:val="4BCEA8E6"/>
    <w:rsid w:val="4BD09596"/>
    <w:rsid w:val="4BD379B3"/>
    <w:rsid w:val="4BFD9318"/>
    <w:rsid w:val="4C20D39B"/>
    <w:rsid w:val="4C25CEBE"/>
    <w:rsid w:val="4C43F53E"/>
    <w:rsid w:val="4C55BD1C"/>
    <w:rsid w:val="4C87B06A"/>
    <w:rsid w:val="4C9E6F26"/>
    <w:rsid w:val="4CB1E9EE"/>
    <w:rsid w:val="4CD3FFC9"/>
    <w:rsid w:val="4CE807BF"/>
    <w:rsid w:val="4D220781"/>
    <w:rsid w:val="4D7A46CF"/>
    <w:rsid w:val="4D92BD4E"/>
    <w:rsid w:val="4E04C092"/>
    <w:rsid w:val="4E5E2FB1"/>
    <w:rsid w:val="4E60C319"/>
    <w:rsid w:val="4EC9FD04"/>
    <w:rsid w:val="4ECBDC4C"/>
    <w:rsid w:val="4ED0B08B"/>
    <w:rsid w:val="4F7AF417"/>
    <w:rsid w:val="4F7B9600"/>
    <w:rsid w:val="4F7D9932"/>
    <w:rsid w:val="4F8547CD"/>
    <w:rsid w:val="4F8F27C7"/>
    <w:rsid w:val="4F9710D1"/>
    <w:rsid w:val="4FA860B1"/>
    <w:rsid w:val="4FC61224"/>
    <w:rsid w:val="4FCD6737"/>
    <w:rsid w:val="4FD72226"/>
    <w:rsid w:val="4FE7076D"/>
    <w:rsid w:val="4FECE888"/>
    <w:rsid w:val="4FFA64B9"/>
    <w:rsid w:val="50021CCD"/>
    <w:rsid w:val="5028B964"/>
    <w:rsid w:val="505EE97F"/>
    <w:rsid w:val="50756532"/>
    <w:rsid w:val="507B43A2"/>
    <w:rsid w:val="508C7839"/>
    <w:rsid w:val="50A4162E"/>
    <w:rsid w:val="50C56888"/>
    <w:rsid w:val="50E8AF9B"/>
    <w:rsid w:val="51079666"/>
    <w:rsid w:val="5129D04F"/>
    <w:rsid w:val="513B70C8"/>
    <w:rsid w:val="514E6C70"/>
    <w:rsid w:val="516FC35D"/>
    <w:rsid w:val="518A4C2D"/>
    <w:rsid w:val="51A73E1B"/>
    <w:rsid w:val="51AFCEA4"/>
    <w:rsid w:val="5219BE71"/>
    <w:rsid w:val="5249E41C"/>
    <w:rsid w:val="524A862C"/>
    <w:rsid w:val="5277B67F"/>
    <w:rsid w:val="52A8111B"/>
    <w:rsid w:val="52AB3433"/>
    <w:rsid w:val="52CF84CF"/>
    <w:rsid w:val="52EF9F3D"/>
    <w:rsid w:val="531ACBBF"/>
    <w:rsid w:val="5345AE95"/>
    <w:rsid w:val="53504D44"/>
    <w:rsid w:val="536D71B0"/>
    <w:rsid w:val="53754D41"/>
    <w:rsid w:val="53759BA4"/>
    <w:rsid w:val="537E5280"/>
    <w:rsid w:val="538CC030"/>
    <w:rsid w:val="538FF1F6"/>
    <w:rsid w:val="53968A41"/>
    <w:rsid w:val="53AF4076"/>
    <w:rsid w:val="53CC3D88"/>
    <w:rsid w:val="53F3F979"/>
    <w:rsid w:val="53FD094A"/>
    <w:rsid w:val="5401E667"/>
    <w:rsid w:val="5432AD00"/>
    <w:rsid w:val="54339592"/>
    <w:rsid w:val="54850B17"/>
    <w:rsid w:val="54DFA82B"/>
    <w:rsid w:val="550E1311"/>
    <w:rsid w:val="553D79EE"/>
    <w:rsid w:val="554972A8"/>
    <w:rsid w:val="554E6AD6"/>
    <w:rsid w:val="554F7288"/>
    <w:rsid w:val="558E6997"/>
    <w:rsid w:val="559CBAA9"/>
    <w:rsid w:val="55D5D043"/>
    <w:rsid w:val="561A8D1C"/>
    <w:rsid w:val="561BD579"/>
    <w:rsid w:val="5639DB9C"/>
    <w:rsid w:val="56425F9F"/>
    <w:rsid w:val="5647306D"/>
    <w:rsid w:val="564FB492"/>
    <w:rsid w:val="5657C974"/>
    <w:rsid w:val="5673275A"/>
    <w:rsid w:val="567E9FBA"/>
    <w:rsid w:val="56A74578"/>
    <w:rsid w:val="56AE0E5A"/>
    <w:rsid w:val="56D8CD8F"/>
    <w:rsid w:val="570CE832"/>
    <w:rsid w:val="57111D97"/>
    <w:rsid w:val="571F957E"/>
    <w:rsid w:val="574F45FF"/>
    <w:rsid w:val="57866C0D"/>
    <w:rsid w:val="57A1E26A"/>
    <w:rsid w:val="57D4E2AF"/>
    <w:rsid w:val="58017F0B"/>
    <w:rsid w:val="580A7D05"/>
    <w:rsid w:val="58665871"/>
    <w:rsid w:val="58699441"/>
    <w:rsid w:val="586B5E54"/>
    <w:rsid w:val="588ECD04"/>
    <w:rsid w:val="589FFD43"/>
    <w:rsid w:val="58EBBF4E"/>
    <w:rsid w:val="590226B7"/>
    <w:rsid w:val="59285F8A"/>
    <w:rsid w:val="595F4568"/>
    <w:rsid w:val="59A9443A"/>
    <w:rsid w:val="59C2E8C7"/>
    <w:rsid w:val="59CD8EE7"/>
    <w:rsid w:val="59E02A5A"/>
    <w:rsid w:val="59EC2219"/>
    <w:rsid w:val="59F824EC"/>
    <w:rsid w:val="5A305FDC"/>
    <w:rsid w:val="5A32D3EC"/>
    <w:rsid w:val="5A4488F4"/>
    <w:rsid w:val="5A496EEC"/>
    <w:rsid w:val="5A68A3E8"/>
    <w:rsid w:val="5A95A16A"/>
    <w:rsid w:val="5AA8CCF4"/>
    <w:rsid w:val="5B0FA4F1"/>
    <w:rsid w:val="5B199AFB"/>
    <w:rsid w:val="5B5DBD09"/>
    <w:rsid w:val="5B695F48"/>
    <w:rsid w:val="5B6C9A00"/>
    <w:rsid w:val="5B9DAA20"/>
    <w:rsid w:val="5BA31B08"/>
    <w:rsid w:val="5BA687CE"/>
    <w:rsid w:val="5BAFB4F3"/>
    <w:rsid w:val="5C1C304D"/>
    <w:rsid w:val="5C8994BE"/>
    <w:rsid w:val="5CBD38BC"/>
    <w:rsid w:val="5CBD5BF6"/>
    <w:rsid w:val="5CC34C34"/>
    <w:rsid w:val="5CC87733"/>
    <w:rsid w:val="5CF9D449"/>
    <w:rsid w:val="5D3540A5"/>
    <w:rsid w:val="5D5F8826"/>
    <w:rsid w:val="5D7C29B6"/>
    <w:rsid w:val="5D805EB2"/>
    <w:rsid w:val="5D8469DD"/>
    <w:rsid w:val="5DA3EB90"/>
    <w:rsid w:val="5DDEEC1B"/>
    <w:rsid w:val="5DEB89F5"/>
    <w:rsid w:val="5E0BAD56"/>
    <w:rsid w:val="5E22B28E"/>
    <w:rsid w:val="5E28AB77"/>
    <w:rsid w:val="5E3080E4"/>
    <w:rsid w:val="5E3C0F59"/>
    <w:rsid w:val="5E6AD359"/>
    <w:rsid w:val="5E6DA86F"/>
    <w:rsid w:val="5E894CF8"/>
    <w:rsid w:val="5E9D2318"/>
    <w:rsid w:val="5F2A0FEB"/>
    <w:rsid w:val="5F553C6D"/>
    <w:rsid w:val="5F618AA9"/>
    <w:rsid w:val="5F8E882B"/>
    <w:rsid w:val="5F912B6B"/>
    <w:rsid w:val="5F9C045C"/>
    <w:rsid w:val="5FA2499C"/>
    <w:rsid w:val="5FE9A787"/>
    <w:rsid w:val="5FFF1BD6"/>
    <w:rsid w:val="60118F13"/>
    <w:rsid w:val="60275300"/>
    <w:rsid w:val="60337EE4"/>
    <w:rsid w:val="605C68B0"/>
    <w:rsid w:val="6078837C"/>
    <w:rsid w:val="60AB19C0"/>
    <w:rsid w:val="60D3D1EE"/>
    <w:rsid w:val="60D84A13"/>
    <w:rsid w:val="60D917DD"/>
    <w:rsid w:val="60DD2E8D"/>
    <w:rsid w:val="60F296DF"/>
    <w:rsid w:val="60F6ACD7"/>
    <w:rsid w:val="6117EEC5"/>
    <w:rsid w:val="614A3E84"/>
    <w:rsid w:val="61685F0F"/>
    <w:rsid w:val="61BA5896"/>
    <w:rsid w:val="61E8D5EB"/>
    <w:rsid w:val="61F3F267"/>
    <w:rsid w:val="62075102"/>
    <w:rsid w:val="6240F1F0"/>
    <w:rsid w:val="627F4A39"/>
    <w:rsid w:val="62AD9808"/>
    <w:rsid w:val="62D16F77"/>
    <w:rsid w:val="62D30DA6"/>
    <w:rsid w:val="62F1C5A9"/>
    <w:rsid w:val="6315C456"/>
    <w:rsid w:val="631936AE"/>
    <w:rsid w:val="633C0943"/>
    <w:rsid w:val="634BD126"/>
    <w:rsid w:val="63980CAF"/>
    <w:rsid w:val="63B0061C"/>
    <w:rsid w:val="641B1A9A"/>
    <w:rsid w:val="64AB465B"/>
    <w:rsid w:val="64B25BB2"/>
    <w:rsid w:val="64BDEFD1"/>
    <w:rsid w:val="64BF758F"/>
    <w:rsid w:val="64CDC6A1"/>
    <w:rsid w:val="64D524C2"/>
    <w:rsid w:val="64DC74E5"/>
    <w:rsid w:val="64F29A2F"/>
    <w:rsid w:val="64F33C3F"/>
    <w:rsid w:val="6510418E"/>
    <w:rsid w:val="652A003E"/>
    <w:rsid w:val="653DAEDD"/>
    <w:rsid w:val="656134AF"/>
    <w:rsid w:val="6583C57A"/>
    <w:rsid w:val="65AA2A49"/>
    <w:rsid w:val="65F7BF5A"/>
    <w:rsid w:val="6607D6B1"/>
    <w:rsid w:val="661627C3"/>
    <w:rsid w:val="665124E1"/>
    <w:rsid w:val="6654F794"/>
    <w:rsid w:val="666A498B"/>
    <w:rsid w:val="66881C34"/>
    <w:rsid w:val="668D4733"/>
    <w:rsid w:val="66AD91D2"/>
    <w:rsid w:val="66CC3E42"/>
    <w:rsid w:val="66D37C7A"/>
    <w:rsid w:val="66F1EA84"/>
    <w:rsid w:val="66FE66C3"/>
    <w:rsid w:val="67338E39"/>
    <w:rsid w:val="6778B7F9"/>
    <w:rsid w:val="67798147"/>
    <w:rsid w:val="67D07D56"/>
    <w:rsid w:val="67DDF987"/>
    <w:rsid w:val="67E1AD95"/>
    <w:rsid w:val="67EB75B8"/>
    <w:rsid w:val="68237C5B"/>
    <w:rsid w:val="6841094B"/>
    <w:rsid w:val="686EC5D9"/>
    <w:rsid w:val="687CEB7A"/>
    <w:rsid w:val="688768B6"/>
    <w:rsid w:val="689570CC"/>
    <w:rsid w:val="68A61526"/>
    <w:rsid w:val="68F95D27"/>
    <w:rsid w:val="690FCE88"/>
    <w:rsid w:val="691B8D5D"/>
    <w:rsid w:val="6965D910"/>
    <w:rsid w:val="69772F9A"/>
    <w:rsid w:val="697959AE"/>
    <w:rsid w:val="6A10CF50"/>
    <w:rsid w:val="6A56C25E"/>
    <w:rsid w:val="6A7CC3E1"/>
    <w:rsid w:val="6A8A5C1E"/>
    <w:rsid w:val="6A8EC901"/>
    <w:rsid w:val="6A9A7620"/>
    <w:rsid w:val="6ABA1F62"/>
    <w:rsid w:val="6AC28FB1"/>
    <w:rsid w:val="6AD00BE2"/>
    <w:rsid w:val="6AFD0964"/>
    <w:rsid w:val="6B117E3A"/>
    <w:rsid w:val="6B533092"/>
    <w:rsid w:val="6B57311D"/>
    <w:rsid w:val="6B98FC62"/>
    <w:rsid w:val="6BA67893"/>
    <w:rsid w:val="6BB7A8D2"/>
    <w:rsid w:val="6C48FE7E"/>
    <w:rsid w:val="6C572A18"/>
    <w:rsid w:val="6C5E55BE"/>
    <w:rsid w:val="6C76F0F7"/>
    <w:rsid w:val="6C982E99"/>
    <w:rsid w:val="6C998DE3"/>
    <w:rsid w:val="6CD98B0F"/>
    <w:rsid w:val="6CE2784C"/>
    <w:rsid w:val="6CE28B79"/>
    <w:rsid w:val="6D02E1AB"/>
    <w:rsid w:val="6D19D366"/>
    <w:rsid w:val="6D1E1D8B"/>
    <w:rsid w:val="6D2340F9"/>
    <w:rsid w:val="6D2677AB"/>
    <w:rsid w:val="6DA8FFCD"/>
    <w:rsid w:val="6DC1B7D8"/>
    <w:rsid w:val="6E0D9291"/>
    <w:rsid w:val="6E35E59C"/>
    <w:rsid w:val="6E6CE816"/>
    <w:rsid w:val="6EBC625D"/>
    <w:rsid w:val="6EC3B770"/>
    <w:rsid w:val="6EEB47AB"/>
    <w:rsid w:val="6EF2AF54"/>
    <w:rsid w:val="6F0A93FE"/>
    <w:rsid w:val="6F22AB9D"/>
    <w:rsid w:val="6F498201"/>
    <w:rsid w:val="6F4FA91F"/>
    <w:rsid w:val="6F5DCD41"/>
    <w:rsid w:val="6F69AD06"/>
    <w:rsid w:val="6FCCA6B1"/>
    <w:rsid w:val="7002BB51"/>
    <w:rsid w:val="700EB685"/>
    <w:rsid w:val="70104B79"/>
    <w:rsid w:val="70112BD1"/>
    <w:rsid w:val="7019DC21"/>
    <w:rsid w:val="702615D0"/>
    <w:rsid w:val="703A1DC6"/>
    <w:rsid w:val="70612FC5"/>
    <w:rsid w:val="706E5D7F"/>
    <w:rsid w:val="70A9E606"/>
    <w:rsid w:val="70C80FAA"/>
    <w:rsid w:val="70EDA1DB"/>
    <w:rsid w:val="712358E5"/>
    <w:rsid w:val="7131118F"/>
    <w:rsid w:val="7141364A"/>
    <w:rsid w:val="7142DA36"/>
    <w:rsid w:val="7162167B"/>
    <w:rsid w:val="718342EB"/>
    <w:rsid w:val="718B607B"/>
    <w:rsid w:val="718EE8D2"/>
    <w:rsid w:val="71B045B8"/>
    <w:rsid w:val="71F69D6D"/>
    <w:rsid w:val="721B591E"/>
    <w:rsid w:val="721C130B"/>
    <w:rsid w:val="723B72E9"/>
    <w:rsid w:val="724C38B6"/>
    <w:rsid w:val="7294FA7D"/>
    <w:rsid w:val="72BDC07C"/>
    <w:rsid w:val="72CD0A1E"/>
    <w:rsid w:val="72E926D8"/>
    <w:rsid w:val="730BD9EF"/>
    <w:rsid w:val="731F7D3E"/>
    <w:rsid w:val="732730DC"/>
    <w:rsid w:val="7330FE70"/>
    <w:rsid w:val="734C7AC0"/>
    <w:rsid w:val="7386D05D"/>
    <w:rsid w:val="738A1C9C"/>
    <w:rsid w:val="7396CE5D"/>
    <w:rsid w:val="73B1F92A"/>
    <w:rsid w:val="73D07451"/>
    <w:rsid w:val="73F0B566"/>
    <w:rsid w:val="74106AFB"/>
    <w:rsid w:val="74123B06"/>
    <w:rsid w:val="742F6230"/>
    <w:rsid w:val="74816B64"/>
    <w:rsid w:val="74C1D964"/>
    <w:rsid w:val="74EDDAC7"/>
    <w:rsid w:val="750AD554"/>
    <w:rsid w:val="754B7699"/>
    <w:rsid w:val="756BD478"/>
    <w:rsid w:val="756E76D9"/>
    <w:rsid w:val="7588AB5B"/>
    <w:rsid w:val="759EEFB9"/>
    <w:rsid w:val="75A99476"/>
    <w:rsid w:val="75C8A015"/>
    <w:rsid w:val="75DBBB49"/>
    <w:rsid w:val="75DDC8E9"/>
    <w:rsid w:val="75EADFEC"/>
    <w:rsid w:val="75F11AC7"/>
    <w:rsid w:val="75F63F16"/>
    <w:rsid w:val="75FD4A3A"/>
    <w:rsid w:val="760C6D2A"/>
    <w:rsid w:val="76445C18"/>
    <w:rsid w:val="766CE1C6"/>
    <w:rsid w:val="76A2634B"/>
    <w:rsid w:val="76B9577D"/>
    <w:rsid w:val="76C7B1AB"/>
    <w:rsid w:val="76CE6F1F"/>
    <w:rsid w:val="77142C1E"/>
    <w:rsid w:val="771FEF39"/>
    <w:rsid w:val="77451F77"/>
    <w:rsid w:val="7745AB5C"/>
    <w:rsid w:val="7753FC6E"/>
    <w:rsid w:val="77737DBF"/>
    <w:rsid w:val="777F992A"/>
    <w:rsid w:val="77920F77"/>
    <w:rsid w:val="77B9D3AF"/>
    <w:rsid w:val="77FAA1FF"/>
    <w:rsid w:val="787BDD7F"/>
    <w:rsid w:val="788E0C7E"/>
    <w:rsid w:val="789B88AF"/>
    <w:rsid w:val="78C291ED"/>
    <w:rsid w:val="791F8240"/>
    <w:rsid w:val="792DD352"/>
    <w:rsid w:val="7959700E"/>
    <w:rsid w:val="796F6DA1"/>
    <w:rsid w:val="797BEDB5"/>
    <w:rsid w:val="797BFCDA"/>
    <w:rsid w:val="799475A6"/>
    <w:rsid w:val="79A1CA99"/>
    <w:rsid w:val="79C53D61"/>
    <w:rsid w:val="7A2AE396"/>
    <w:rsid w:val="7A56D1A1"/>
    <w:rsid w:val="7A931713"/>
    <w:rsid w:val="7AC25816"/>
    <w:rsid w:val="7AC9B039"/>
    <w:rsid w:val="7B17CD3B"/>
    <w:rsid w:val="7B3569EF"/>
    <w:rsid w:val="7B38CB05"/>
    <w:rsid w:val="7BE0E30B"/>
    <w:rsid w:val="7BF73E49"/>
    <w:rsid w:val="7BF7C7FF"/>
    <w:rsid w:val="7C5E2877"/>
    <w:rsid w:val="7C9DAEC1"/>
    <w:rsid w:val="7CDD242E"/>
    <w:rsid w:val="7CEB0041"/>
    <w:rsid w:val="7CF79C5F"/>
    <w:rsid w:val="7D324061"/>
    <w:rsid w:val="7D3A419B"/>
    <w:rsid w:val="7D42D131"/>
    <w:rsid w:val="7D60CF4E"/>
    <w:rsid w:val="7D8275E3"/>
    <w:rsid w:val="7D946F70"/>
    <w:rsid w:val="7DA89BB8"/>
    <w:rsid w:val="7DD41422"/>
    <w:rsid w:val="7E01252E"/>
    <w:rsid w:val="7E0CB2E2"/>
    <w:rsid w:val="7E1AEBFC"/>
    <w:rsid w:val="7E223124"/>
    <w:rsid w:val="7E3F0E2C"/>
    <w:rsid w:val="7E57A811"/>
    <w:rsid w:val="7E6BB102"/>
    <w:rsid w:val="7E9F2EB6"/>
    <w:rsid w:val="7EBEB007"/>
    <w:rsid w:val="7ECD0119"/>
    <w:rsid w:val="7EE950A4"/>
    <w:rsid w:val="7EF89DD5"/>
    <w:rsid w:val="7F02B064"/>
    <w:rsid w:val="7F07644F"/>
    <w:rsid w:val="7F07ABED"/>
    <w:rsid w:val="7F442089"/>
    <w:rsid w:val="7FEB3E5E"/>
    <w:rsid w:val="7FEE5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A12093"/>
  <w15:docId w15:val="{34943210-CB45-4F64-B053-1AF8EF0B5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91ADC"/>
    <w:rPr>
      <w:sz w:val="24"/>
      <w:szCs w:val="24"/>
    </w:rPr>
  </w:style>
  <w:style w:type="paragraph" w:styleId="Heading1">
    <w:name w:val="heading 1"/>
    <w:basedOn w:val="Normal"/>
    <w:next w:val="Normal"/>
    <w:link w:val="Heading1Char"/>
    <w:qFormat/>
    <w:locked/>
    <w:rsid w:val="004A1DE4"/>
    <w:pPr>
      <w:keepNext/>
      <w:keepLines/>
      <w:spacing w:before="240"/>
      <w:outlineLvl w:val="0"/>
    </w:pPr>
    <w:rPr>
      <w:rFonts w:asciiTheme="majorHAnsi" w:hAnsiTheme="majorHAnsi" w:eastAsiaTheme="majorEastAsia" w:cstheme="majorBidi"/>
      <w:color w:val="365F9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99"/>
    <w:rsid w:val="00791ADC"/>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99"/>
    <w:qFormat/>
    <w:rsid w:val="00791ADC"/>
    <w:pPr>
      <w:ind w:left="720"/>
      <w:contextualSpacing/>
    </w:pPr>
  </w:style>
  <w:style w:type="paragraph" w:styleId="BalloonText">
    <w:name w:val="Balloon Text"/>
    <w:basedOn w:val="Normal"/>
    <w:link w:val="BalloonTextChar"/>
    <w:uiPriority w:val="99"/>
    <w:rsid w:val="00855960"/>
    <w:rPr>
      <w:rFonts w:ascii="Tahoma" w:hAnsi="Tahoma" w:cs="Tahoma"/>
      <w:sz w:val="16"/>
      <w:szCs w:val="16"/>
    </w:rPr>
  </w:style>
  <w:style w:type="character" w:styleId="BalloonTextChar" w:customStyle="1">
    <w:name w:val="Balloon Text Char"/>
    <w:basedOn w:val="DefaultParagraphFont"/>
    <w:link w:val="BalloonText"/>
    <w:uiPriority w:val="99"/>
    <w:locked/>
    <w:rsid w:val="00855960"/>
    <w:rPr>
      <w:rFonts w:ascii="Tahoma" w:hAnsi="Tahoma" w:cs="Tahoma"/>
      <w:sz w:val="16"/>
      <w:szCs w:val="16"/>
    </w:rPr>
  </w:style>
  <w:style w:type="character" w:styleId="normaltextrun" w:customStyle="1">
    <w:name w:val="normaltextrun"/>
    <w:basedOn w:val="DefaultParagraphFont"/>
    <w:rsid w:val="00FB326F"/>
  </w:style>
  <w:style w:type="paragraph" w:styleId="paragraph" w:customStyle="1">
    <w:name w:val="paragraph"/>
    <w:basedOn w:val="Normal"/>
    <w:rsid w:val="00DE5BD5"/>
    <w:pPr>
      <w:spacing w:before="100" w:beforeAutospacing="1" w:after="100" w:afterAutospacing="1"/>
    </w:pPr>
  </w:style>
  <w:style w:type="character" w:styleId="eop" w:customStyle="1">
    <w:name w:val="eop"/>
    <w:basedOn w:val="DefaultParagraphFont"/>
    <w:rsid w:val="00DE5BD5"/>
  </w:style>
  <w:style w:type="character" w:styleId="Heading1Char" w:customStyle="1">
    <w:name w:val="Heading 1 Char"/>
    <w:basedOn w:val="DefaultParagraphFont"/>
    <w:link w:val="Heading1"/>
    <w:rsid w:val="004A1DE4"/>
    <w:rPr>
      <w:rFonts w:asciiTheme="majorHAnsi" w:hAnsiTheme="majorHAnsi" w:eastAsiaTheme="majorEastAsia"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137398">
      <w:bodyDiv w:val="1"/>
      <w:marLeft w:val="0"/>
      <w:marRight w:val="0"/>
      <w:marTop w:val="0"/>
      <w:marBottom w:val="0"/>
      <w:divBdr>
        <w:top w:val="none" w:sz="0" w:space="0" w:color="auto"/>
        <w:left w:val="none" w:sz="0" w:space="0" w:color="auto"/>
        <w:bottom w:val="none" w:sz="0" w:space="0" w:color="auto"/>
        <w:right w:val="none" w:sz="0" w:space="0" w:color="auto"/>
      </w:divBdr>
      <w:divsChild>
        <w:div w:id="717975836">
          <w:marLeft w:val="0"/>
          <w:marRight w:val="0"/>
          <w:marTop w:val="0"/>
          <w:marBottom w:val="0"/>
          <w:divBdr>
            <w:top w:val="none" w:sz="0" w:space="0" w:color="auto"/>
            <w:left w:val="none" w:sz="0" w:space="0" w:color="auto"/>
            <w:bottom w:val="none" w:sz="0" w:space="0" w:color="auto"/>
            <w:right w:val="none" w:sz="0" w:space="0" w:color="auto"/>
          </w:divBdr>
        </w:div>
        <w:div w:id="136644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9FEEFC6D46DE4FA99A92A063B3CC4E" ma:contentTypeVersion="17" ma:contentTypeDescription="Create a new document." ma:contentTypeScope="" ma:versionID="80cca36745abf14f92f485351fa99195">
  <xsd:schema xmlns:xsd="http://www.w3.org/2001/XMLSchema" xmlns:xs="http://www.w3.org/2001/XMLSchema" xmlns:p="http://schemas.microsoft.com/office/2006/metadata/properties" xmlns:ns2="b623c6c6-14c4-4ea3-acf9-e0457572c5ab" xmlns:ns3="c0b59a76-9586-4eea-bd48-1b579a94dd0b" targetNamespace="http://schemas.microsoft.com/office/2006/metadata/properties" ma:root="true" ma:fieldsID="10467e8cd7e7777c0f0d6c2741e853fe" ns2:_="" ns3:_="">
    <xsd:import namespace="b623c6c6-14c4-4ea3-acf9-e0457572c5ab"/>
    <xsd:import namespace="c0b59a76-9586-4eea-bd48-1b579a94d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23c6c6-14c4-4ea3-acf9-e0457572c5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5a8011-4051-4a4b-825e-d2f264d982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59a76-9586-4eea-bd48-1b579a94dd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52f13e2-698f-49ff-adab-8ae884933dcc}" ma:internalName="TaxCatchAll" ma:showField="CatchAllData" ma:web="c0b59a76-9586-4eea-bd48-1b579a94dd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23c6c6-14c4-4ea3-acf9-e0457572c5ab">
      <Terms xmlns="http://schemas.microsoft.com/office/infopath/2007/PartnerControls"/>
    </lcf76f155ced4ddcb4097134ff3c332f>
    <TaxCatchAll xmlns="c0b59a76-9586-4eea-bd48-1b579a94dd0b" xsi:nil="true"/>
    <SharedWithUsers xmlns="c0b59a76-9586-4eea-bd48-1b579a94dd0b">
      <UserInfo>
        <DisplayName/>
        <AccountId xsi:nil="true"/>
        <AccountType/>
      </UserInfo>
    </SharedWithUsers>
    <MediaLengthInSeconds xmlns="b623c6c6-14c4-4ea3-acf9-e0457572c5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9A650E-75F4-4400-806E-38188199B9FA}"/>
</file>

<file path=customXml/itemProps2.xml><?xml version="1.0" encoding="utf-8"?>
<ds:datastoreItem xmlns:ds="http://schemas.openxmlformats.org/officeDocument/2006/customXml" ds:itemID="{AB7E9764-D0B3-468C-8293-95297B0434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0CFEA9-4F1F-40DD-A65C-713C42E4A026}">
  <ds:schemaRefs>
    <ds:schemaRef ds:uri="http://schemas.microsoft.com/sharepoint/v3/contenttype/forms"/>
  </ds:schemaRefs>
</ds:datastoreItem>
</file>

<file path=customXml/itemProps4.xml><?xml version="1.0" encoding="utf-8"?>
<ds:datastoreItem xmlns:ds="http://schemas.openxmlformats.org/officeDocument/2006/customXml" ds:itemID="{ACEA74D5-9BAE-4B0D-A1B4-73C28E2385CB}">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Authorised Organisation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ACTION PLAN 2014/2015</dc:title>
  <dc:subject/>
  <dc:creator>Chloe Langson</dc:creator>
  <cp:keywords/>
  <cp:lastModifiedBy>Chloe Ford</cp:lastModifiedBy>
  <cp:revision>795</cp:revision>
  <cp:lastPrinted>2015-11-12T05:38:00Z</cp:lastPrinted>
  <dcterms:created xsi:type="dcterms:W3CDTF">2022-07-08T02:56:00Z</dcterms:created>
  <dcterms:modified xsi:type="dcterms:W3CDTF">2023-09-13T11:12:18Z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0x0101004A9FEEFC6D46DE4FA99A92A063B3CC4E</vt:lpwstr>
  </property>
  <property fmtid="{D5CDD505-2E9C-101B-9397-08002B2CF9AE}" pid="3" name="MediaServiceImageTags">
    <vt:lpwstr/>
  </property>
  <property fmtid="{D5CDD505-2E9C-101B-9397-08002B2CF9AE}" pid="4" name="Order">
    <vt:r8>1040000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