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32128A1C" w:rsidRDefault="32128A1C" w14:paraId="5A8E41C4" w14:textId="2813D47F"/>
    <w:tbl>
      <w:tblPr>
        <w:tblpPr w:leftFromText="180" w:rightFromText="180" w:vertAnchor="page" w:tblpY="1291"/>
        <w:tblW w:w="14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2739"/>
        <w:gridCol w:w="1736"/>
        <w:gridCol w:w="1795"/>
        <w:gridCol w:w="1295"/>
        <w:gridCol w:w="2494"/>
        <w:gridCol w:w="397"/>
        <w:gridCol w:w="2552"/>
        <w:gridCol w:w="1275"/>
      </w:tblGrid>
      <w:tr w:rsidR="002A7205" w:rsidTr="4240EEFD" w14:paraId="290AB542" w14:textId="77777777">
        <w:tc>
          <w:tcPr>
            <w:tcW w:w="14283" w:type="dxa"/>
            <w:gridSpan w:val="8"/>
            <w:tcMar/>
          </w:tcPr>
          <w:p w:rsidR="002A7205" w:rsidP="64D524C2" w:rsidRDefault="1AEB1112" w14:paraId="31187D4D" w14:textId="6971AF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4D524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KEY PRIORITY </w:t>
            </w:r>
            <w:r w:rsidR="00573C88"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 w:rsidR="00282A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Quality of Teaching</w:t>
            </w:r>
          </w:p>
          <w:p w:rsidRPr="005A1BF1" w:rsidR="00D166D5" w:rsidP="64D524C2" w:rsidRDefault="00D166D5" w14:paraId="4530FA99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64BF758F" w:rsidP="58017F0B" w:rsidRDefault="00D166D5" w14:paraId="1E2BB95B" w14:textId="07D7449F">
            <w:pPr>
              <w:jc w:val="center"/>
              <w:rPr>
                <w:rFonts w:ascii="Arial" w:hAnsi="Arial" w:cs="Arial"/>
                <w:color w:val="00B0F0"/>
                <w:sz w:val="19"/>
                <w:szCs w:val="19"/>
                <w:shd w:val="clear" w:color="auto" w:fill="FFFFFF"/>
              </w:rPr>
            </w:pPr>
            <w:r w:rsidRPr="58017F0B">
              <w:rPr>
                <w:rFonts w:ascii="Arial" w:hAnsi="Arial" w:cs="Arial"/>
                <w:color w:val="00B0F0"/>
                <w:sz w:val="19"/>
                <w:szCs w:val="19"/>
                <w:shd w:val="clear" w:color="auto" w:fill="FFFFFF"/>
              </w:rPr>
              <w:t>Article 12 - You have the right to give your opinion and for adults to listen and take it seriously.</w:t>
            </w:r>
            <w:r w:rsidR="0079009D">
              <w:br/>
            </w:r>
            <w:r w:rsidRPr="58017F0B" w:rsidR="008B3347">
              <w:rPr>
                <w:rFonts w:ascii="Arial" w:hAnsi="Arial" w:cs="Arial"/>
                <w:color w:val="00B0F0"/>
                <w:sz w:val="19"/>
                <w:szCs w:val="19"/>
                <w:shd w:val="clear" w:color="auto" w:fill="FFFFFF"/>
              </w:rPr>
              <w:t xml:space="preserve">Article </w:t>
            </w:r>
            <w:r w:rsidRPr="58017F0B" w:rsidR="007906A0">
              <w:rPr>
                <w:rFonts w:ascii="Arial" w:hAnsi="Arial" w:cs="Arial"/>
                <w:color w:val="00B0F0"/>
                <w:sz w:val="19"/>
                <w:szCs w:val="19"/>
                <w:shd w:val="clear" w:color="auto" w:fill="FFFFFF"/>
              </w:rPr>
              <w:t xml:space="preserve">18 - </w:t>
            </w:r>
            <w:r w:rsidRPr="58017F0B" w:rsidR="0079009D">
              <w:rPr>
                <w:rFonts w:ascii="Arial" w:hAnsi="Arial" w:cs="Arial"/>
                <w:color w:val="00B0F0"/>
                <w:sz w:val="19"/>
                <w:szCs w:val="19"/>
                <w:shd w:val="clear" w:color="auto" w:fill="FFFFFF"/>
              </w:rPr>
              <w:t xml:space="preserve">All adults should do what is best for you. When adults make </w:t>
            </w:r>
            <w:proofErr w:type="gramStart"/>
            <w:r w:rsidRPr="58017F0B" w:rsidR="0079009D">
              <w:rPr>
                <w:rFonts w:ascii="Arial" w:hAnsi="Arial" w:cs="Arial"/>
                <w:color w:val="00B0F0"/>
                <w:sz w:val="19"/>
                <w:szCs w:val="19"/>
                <w:shd w:val="clear" w:color="auto" w:fill="FFFFFF"/>
              </w:rPr>
              <w:t>decisions</w:t>
            </w:r>
            <w:proofErr w:type="gramEnd"/>
            <w:r w:rsidRPr="58017F0B" w:rsidR="0079009D">
              <w:rPr>
                <w:rFonts w:ascii="Arial" w:hAnsi="Arial" w:cs="Arial"/>
                <w:color w:val="00B0F0"/>
                <w:sz w:val="19"/>
                <w:szCs w:val="19"/>
                <w:shd w:val="clear" w:color="auto" w:fill="FFFFFF"/>
              </w:rPr>
              <w:t xml:space="preserve"> they should think about how their decisions will affect children.</w:t>
            </w:r>
          </w:p>
          <w:p w:rsidR="00DB75FE" w:rsidP="58017F0B" w:rsidRDefault="00330369" w14:paraId="2F5924A5" w14:textId="605D618E">
            <w:pPr>
              <w:jc w:val="center"/>
              <w:rPr>
                <w:rFonts w:ascii="Arial" w:hAnsi="Arial" w:cs="Arial"/>
                <w:color w:val="00B0F0"/>
                <w:sz w:val="19"/>
                <w:szCs w:val="19"/>
                <w:shd w:val="clear" w:color="auto" w:fill="FFFFFF"/>
              </w:rPr>
            </w:pPr>
            <w:r w:rsidRPr="58017F0B">
              <w:rPr>
                <w:rFonts w:ascii="Arial" w:hAnsi="Arial" w:cs="Arial"/>
                <w:color w:val="00B0F0"/>
                <w:sz w:val="19"/>
                <w:szCs w:val="19"/>
                <w:shd w:val="clear" w:color="auto" w:fill="FFFFFF"/>
              </w:rPr>
              <w:t>Article 23 - You have the right to special education and care if you have a disability as well as all the rights in this Convention so that you can live a</w:t>
            </w:r>
            <w:r w:rsidRPr="58017F0B" w:rsidR="00DB75FE">
              <w:rPr>
                <w:rFonts w:ascii="Arial" w:hAnsi="Arial" w:cs="Arial"/>
                <w:color w:val="00B0F0"/>
                <w:sz w:val="19"/>
                <w:szCs w:val="19"/>
                <w:shd w:val="clear" w:color="auto" w:fill="FFFFFF"/>
              </w:rPr>
              <w:t xml:space="preserve"> full life.</w:t>
            </w:r>
          </w:p>
          <w:p w:rsidR="008E4A02" w:rsidP="58017F0B" w:rsidRDefault="00167597" w14:paraId="0FADF160" w14:textId="1D83F2E5">
            <w:pPr>
              <w:jc w:val="center"/>
              <w:rPr>
                <w:rFonts w:ascii="Arial" w:hAnsi="Arial" w:cs="Arial"/>
                <w:color w:val="00B0F0"/>
                <w:sz w:val="19"/>
                <w:szCs w:val="19"/>
                <w:shd w:val="clear" w:color="auto" w:fill="FFFFFF"/>
              </w:rPr>
            </w:pPr>
            <w:r w:rsidRPr="58017F0B">
              <w:rPr>
                <w:rFonts w:ascii="Arial" w:hAnsi="Arial" w:cs="Arial"/>
                <w:color w:val="00B0F0"/>
                <w:sz w:val="19"/>
                <w:szCs w:val="19"/>
                <w:shd w:val="clear" w:color="auto" w:fill="FFFFFF"/>
              </w:rPr>
              <w:t>Article 28 - You have the right to a good quality education. You should be encouraged to go to school to the highest level you can.</w:t>
            </w:r>
          </w:p>
          <w:p w:rsidR="00C25C57" w:rsidP="58017F0B" w:rsidRDefault="00C25C57" w14:paraId="4CAD0750" w14:textId="5B7A79B6">
            <w:pPr>
              <w:jc w:val="center"/>
              <w:rPr>
                <w:rFonts w:ascii="Arial" w:hAnsi="Arial" w:cs="Arial"/>
                <w:color w:val="00B0F0"/>
                <w:sz w:val="19"/>
                <w:szCs w:val="19"/>
                <w:shd w:val="clear" w:color="auto" w:fill="FFFFFF"/>
              </w:rPr>
            </w:pPr>
            <w:r w:rsidRPr="58017F0B">
              <w:rPr>
                <w:rFonts w:ascii="Arial" w:hAnsi="Arial" w:cs="Arial"/>
                <w:color w:val="00B0F0"/>
                <w:sz w:val="19"/>
                <w:szCs w:val="19"/>
                <w:shd w:val="clear" w:color="auto" w:fill="FFFFFF"/>
              </w:rPr>
              <w:t>Article 29 - Your education should help you use and develop your talents and abilities. It should also help you learn to live peacefully protect the environment and respect other people.</w:t>
            </w:r>
          </w:p>
          <w:p w:rsidR="00EB4F7B" w:rsidP="64BF758F" w:rsidRDefault="00EB4F7B" w14:paraId="76C46AD4" w14:textId="096CB74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5A1BF1" w:rsidR="002A7205" w:rsidP="58017F0B" w:rsidRDefault="6D2677AB" w14:paraId="44BFD5C1" w14:textId="4AA517E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58017F0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Goa</w:t>
            </w:r>
            <w:r w:rsidRPr="58017F0B" w:rsidR="7A93171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l: All</w:t>
            </w:r>
            <w:r w:rsidRPr="58017F0B" w:rsidR="6B117E3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58017F0B" w:rsidR="21E9DF3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children will make progress in their learning due to the high-quality teaching </w:t>
            </w:r>
            <w:r w:rsidRPr="58017F0B" w:rsidR="4875EFB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delivered at </w:t>
            </w:r>
            <w:proofErr w:type="spellStart"/>
            <w:r w:rsidRPr="58017F0B" w:rsidR="4875EFB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Meadowlane</w:t>
            </w:r>
            <w:proofErr w:type="spellEnd"/>
          </w:p>
          <w:p w:rsidRPr="002A7205" w:rsidR="002A7205" w:rsidP="58017F0B" w:rsidRDefault="7745AB5C" w14:paraId="614741A5" w14:textId="4ED8B326">
            <w:pPr>
              <w:rPr>
                <w:rFonts w:ascii="Arial" w:hAnsi="Arial" w:cs="Arial"/>
                <w:b/>
                <w:bCs/>
              </w:rPr>
            </w:pPr>
            <w:r w:rsidRPr="58017F0B">
              <w:rPr>
                <w:rFonts w:ascii="Arial" w:hAnsi="Arial" w:cs="Arial"/>
                <w:b/>
                <w:bCs/>
                <w:sz w:val="20"/>
                <w:szCs w:val="20"/>
              </w:rPr>
              <w:t>Rationale:</w:t>
            </w:r>
          </w:p>
          <w:p w:rsidRPr="002A7205" w:rsidR="002A7205" w:rsidP="58017F0B" w:rsidRDefault="191BCBD3" w14:paraId="4F5ACC9D" w14:textId="68E4F86A">
            <w:pPr>
              <w:rPr>
                <w:rFonts w:ascii="Arial" w:hAnsi="Arial" w:cs="Arial"/>
              </w:rPr>
            </w:pPr>
            <w:r w:rsidRPr="58017F0B">
              <w:rPr>
                <w:rFonts w:ascii="Arial" w:hAnsi="Arial" w:cs="Arial"/>
                <w:sz w:val="22"/>
                <w:szCs w:val="22"/>
              </w:rPr>
              <w:t xml:space="preserve">Good quality teaching is </w:t>
            </w:r>
            <w:r w:rsidRPr="58017F0B" w:rsidR="7F07644F">
              <w:rPr>
                <w:rFonts w:ascii="Arial" w:hAnsi="Arial" w:cs="Arial"/>
                <w:sz w:val="22"/>
                <w:szCs w:val="22"/>
              </w:rPr>
              <w:t xml:space="preserve">a priority </w:t>
            </w:r>
            <w:r w:rsidRPr="58017F0B" w:rsidR="2D100034">
              <w:rPr>
                <w:rFonts w:ascii="Arial" w:hAnsi="Arial" w:cs="Arial"/>
                <w:sz w:val="22"/>
                <w:szCs w:val="22"/>
              </w:rPr>
              <w:t xml:space="preserve">at </w:t>
            </w:r>
            <w:proofErr w:type="spellStart"/>
            <w:r w:rsidRPr="58017F0B" w:rsidR="2D100034">
              <w:rPr>
                <w:rFonts w:ascii="Arial" w:hAnsi="Arial" w:cs="Arial"/>
                <w:sz w:val="22"/>
                <w:szCs w:val="22"/>
              </w:rPr>
              <w:t>Meadowlane</w:t>
            </w:r>
            <w:proofErr w:type="spellEnd"/>
            <w:r w:rsidRPr="58017F0B" w:rsidR="2D1000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58017F0B" w:rsidR="760C6D2A">
              <w:rPr>
                <w:rFonts w:ascii="Arial" w:hAnsi="Arial" w:cs="Arial"/>
                <w:sz w:val="22"/>
                <w:szCs w:val="22"/>
              </w:rPr>
              <w:t>because</w:t>
            </w:r>
            <w:r w:rsidRPr="58017F0B" w:rsidR="2F58DC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58017F0B" w:rsidR="28900352">
              <w:rPr>
                <w:rFonts w:ascii="Arial" w:hAnsi="Arial" w:cs="Arial"/>
                <w:sz w:val="22"/>
                <w:szCs w:val="22"/>
              </w:rPr>
              <w:t>evidence</w:t>
            </w:r>
            <w:r w:rsidRPr="58017F0B" w:rsidR="466B602A">
              <w:rPr>
                <w:rFonts w:ascii="Arial" w:hAnsi="Arial" w:cs="Arial"/>
                <w:sz w:val="22"/>
                <w:szCs w:val="22"/>
              </w:rPr>
              <w:t xml:space="preserve"> shows that </w:t>
            </w:r>
            <w:r w:rsidRPr="58017F0B" w:rsidR="0EF3B9D6">
              <w:rPr>
                <w:rFonts w:ascii="Arial" w:hAnsi="Arial" w:cs="Arial"/>
                <w:sz w:val="22"/>
                <w:szCs w:val="22"/>
              </w:rPr>
              <w:t>a minority of</w:t>
            </w:r>
            <w:r w:rsidRPr="58017F0B" w:rsidR="26167E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58017F0B" w:rsidR="6F69AD06">
              <w:rPr>
                <w:rFonts w:ascii="Arial" w:hAnsi="Arial" w:cs="Arial"/>
                <w:sz w:val="22"/>
                <w:szCs w:val="22"/>
              </w:rPr>
              <w:t>children</w:t>
            </w:r>
            <w:r w:rsidRPr="58017F0B" w:rsidR="12C8590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58017F0B" w:rsidR="537E5280">
              <w:rPr>
                <w:rFonts w:ascii="Arial" w:hAnsi="Arial" w:cs="Arial"/>
                <w:sz w:val="22"/>
                <w:szCs w:val="22"/>
              </w:rPr>
              <w:t>do n</w:t>
            </w:r>
            <w:r w:rsidRPr="58017F0B" w:rsidR="4C87B06A">
              <w:rPr>
                <w:rFonts w:ascii="Arial" w:hAnsi="Arial" w:cs="Arial"/>
                <w:sz w:val="22"/>
                <w:szCs w:val="22"/>
              </w:rPr>
              <w:t>ot make expected progress</w:t>
            </w:r>
            <w:r w:rsidRPr="58017F0B" w:rsidR="3C253A9E">
              <w:rPr>
                <w:rFonts w:ascii="Arial" w:hAnsi="Arial" w:cs="Arial"/>
                <w:sz w:val="22"/>
                <w:szCs w:val="22"/>
              </w:rPr>
              <w:t xml:space="preserve">. The quality of teaching needs to be </w:t>
            </w:r>
            <w:r w:rsidRPr="58017F0B" w:rsidR="5E22B28E">
              <w:rPr>
                <w:rFonts w:ascii="Arial" w:hAnsi="Arial" w:cs="Arial"/>
                <w:sz w:val="22"/>
                <w:szCs w:val="22"/>
              </w:rPr>
              <w:t>consistently good across the school</w:t>
            </w:r>
            <w:r w:rsidRPr="58017F0B" w:rsidR="691B8D5D">
              <w:rPr>
                <w:rFonts w:ascii="Arial" w:hAnsi="Arial" w:cs="Arial"/>
                <w:sz w:val="22"/>
                <w:szCs w:val="22"/>
              </w:rPr>
              <w:t xml:space="preserve"> ensuring equity for all learners</w:t>
            </w:r>
            <w:r w:rsidRPr="58017F0B" w:rsidR="5D8469DD">
              <w:rPr>
                <w:rFonts w:ascii="Arial" w:hAnsi="Arial" w:cs="Arial"/>
                <w:sz w:val="22"/>
                <w:szCs w:val="22"/>
              </w:rPr>
              <w:t>.</w:t>
            </w:r>
          </w:p>
          <w:p w:rsidRPr="002A7205" w:rsidR="002A7205" w:rsidP="58017F0B" w:rsidRDefault="002A7205" w14:paraId="0A37501D" w14:textId="66B1B36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A7205" w:rsidTr="4240EEFD" w14:paraId="6DE75461" w14:textId="77777777">
        <w:tc>
          <w:tcPr>
            <w:tcW w:w="10456" w:type="dxa"/>
            <w:gridSpan w:val="6"/>
            <w:tcMar/>
          </w:tcPr>
          <w:p w:rsidRPr="002A7205" w:rsidR="002A7205" w:rsidP="002A7205" w:rsidRDefault="002A7205" w14:paraId="42A037C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A7205">
              <w:rPr>
                <w:rFonts w:ascii="Arial" w:hAnsi="Arial" w:cs="Arial"/>
                <w:b/>
                <w:sz w:val="20"/>
                <w:szCs w:val="20"/>
              </w:rPr>
              <w:t xml:space="preserve">Success Criteria: </w:t>
            </w:r>
            <w:r w:rsidRPr="002A72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10A7A" w:rsidP="64D524C2" w:rsidRDefault="00610A7A" w14:paraId="5316D17B" w14:textId="264619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DB75FE" w:rsidR="706E5D7F" w:rsidP="64D524C2" w:rsidRDefault="00DB75FE" w14:paraId="26748C11" w14:textId="4BED692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5FE">
              <w:rPr>
                <w:rFonts w:ascii="Arial" w:hAnsi="Arial" w:cs="Arial"/>
                <w:b/>
                <w:bCs/>
                <w:sz w:val="20"/>
                <w:szCs w:val="20"/>
              </w:rPr>
              <w:t>Most children will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B75FE">
              <w:rPr>
                <w:rFonts w:ascii="Arial" w:hAnsi="Arial" w:cs="Arial"/>
                <w:b/>
                <w:bCs/>
                <w:sz w:val="20"/>
                <w:szCs w:val="20"/>
              </w:rPr>
              <w:t>make at least expected progress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all areas of the curriculum.</w:t>
            </w:r>
          </w:p>
          <w:p w:rsidR="68237C5B" w:rsidP="58017F0B" w:rsidRDefault="68237C5B" w14:paraId="0726D419" w14:textId="5173F2C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8017F0B">
              <w:rPr>
                <w:rFonts w:ascii="Arial" w:hAnsi="Arial" w:cs="Arial"/>
                <w:b/>
                <w:bCs/>
                <w:sz w:val="20"/>
                <w:szCs w:val="20"/>
              </w:rPr>
              <w:t>All children are developing and applying their metacognition strategies to support their progress in learning.</w:t>
            </w:r>
          </w:p>
          <w:p w:rsidRPr="00DB75FE" w:rsidR="00FA6A47" w:rsidP="64D524C2" w:rsidRDefault="002D1C4A" w14:paraId="40D0CA8A" w14:textId="0739039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8017F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ALN children will make </w:t>
            </w:r>
            <w:r w:rsidRPr="58017F0B" w:rsidR="003533B1">
              <w:rPr>
                <w:rFonts w:ascii="Arial" w:hAnsi="Arial" w:cs="Arial"/>
                <w:b/>
                <w:bCs/>
                <w:sz w:val="20"/>
                <w:szCs w:val="20"/>
              </w:rPr>
              <w:t>progress in the</w:t>
            </w:r>
            <w:r w:rsidRPr="58017F0B" w:rsidR="0097562B">
              <w:rPr>
                <w:rFonts w:ascii="Arial" w:hAnsi="Arial" w:cs="Arial"/>
                <w:b/>
                <w:bCs/>
                <w:sz w:val="20"/>
                <w:szCs w:val="20"/>
              </w:rPr>
              <w:t>ir</w:t>
            </w:r>
            <w:r w:rsidRPr="58017F0B" w:rsidR="003533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IDP with lessons </w:t>
            </w:r>
            <w:r w:rsidRPr="58017F0B" w:rsidR="007D4EEA">
              <w:rPr>
                <w:rFonts w:ascii="Arial" w:hAnsi="Arial" w:cs="Arial"/>
                <w:b/>
                <w:bCs/>
                <w:sz w:val="20"/>
                <w:szCs w:val="20"/>
              </w:rPr>
              <w:t>differentiated</w:t>
            </w:r>
            <w:r w:rsidRPr="58017F0B" w:rsidR="003533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58017F0B" w:rsidR="00683D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appropriately </w:t>
            </w:r>
            <w:r w:rsidRPr="58017F0B" w:rsidR="003533B1">
              <w:rPr>
                <w:rFonts w:ascii="Arial" w:hAnsi="Arial" w:cs="Arial"/>
                <w:b/>
                <w:bCs/>
                <w:sz w:val="20"/>
                <w:szCs w:val="20"/>
              </w:rPr>
              <w:t>to meet their needs</w:t>
            </w:r>
          </w:p>
          <w:p w:rsidRPr="00CD28FA" w:rsidR="00610A7A" w:rsidP="58017F0B" w:rsidRDefault="00610A7A" w14:paraId="5DAB6C7B" w14:textId="19B9D2E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  <w:gridSpan w:val="2"/>
            <w:tcMar/>
          </w:tcPr>
          <w:p w:rsidR="002A7205" w:rsidP="002A7205" w:rsidRDefault="002A7205" w14:paraId="02EB378F" w14:textId="77777777">
            <w:pPr>
              <w:rPr>
                <w:rFonts w:ascii="Arial" w:hAnsi="Arial" w:cs="Arial"/>
                <w:b/>
              </w:rPr>
            </w:pPr>
          </w:p>
          <w:tbl>
            <w:tblPr>
              <w:tblStyle w:val="TableGrid"/>
              <w:tblW w:w="3596" w:type="dxa"/>
              <w:tblLook w:val="04A0" w:firstRow="1" w:lastRow="0" w:firstColumn="1" w:lastColumn="0" w:noHBand="0" w:noVBand="1"/>
            </w:tblPr>
            <w:tblGrid>
              <w:gridCol w:w="1198"/>
              <w:gridCol w:w="1095"/>
              <w:gridCol w:w="1303"/>
            </w:tblGrid>
            <w:tr w:rsidR="002A7205" w:rsidTr="64D524C2" w14:paraId="4CD07572" w14:textId="77777777">
              <w:tc>
                <w:tcPr>
                  <w:tcW w:w="1198" w:type="dxa"/>
                </w:tcPr>
                <w:p w:rsidR="002A7205" w:rsidP="00B27B7D" w:rsidRDefault="002A7205" w14:paraId="3DAE49FB" w14:textId="77777777">
                  <w:pPr>
                    <w:framePr w:hSpace="180" w:wrap="around" w:hAnchor="text" w:vAnchor="page" w:y="1291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Autumn</w:t>
                  </w:r>
                </w:p>
              </w:tc>
              <w:tc>
                <w:tcPr>
                  <w:tcW w:w="1095" w:type="dxa"/>
                </w:tcPr>
                <w:p w:rsidR="002A7205" w:rsidP="00B27B7D" w:rsidRDefault="002A7205" w14:paraId="189E32FF" w14:textId="77777777">
                  <w:pPr>
                    <w:framePr w:hSpace="180" w:wrap="around" w:hAnchor="text" w:vAnchor="page" w:y="1291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Spring</w:t>
                  </w:r>
                </w:p>
              </w:tc>
              <w:tc>
                <w:tcPr>
                  <w:tcW w:w="1303" w:type="dxa"/>
                </w:tcPr>
                <w:p w:rsidR="002A7205" w:rsidP="00B27B7D" w:rsidRDefault="002A7205" w14:paraId="39AC952F" w14:textId="77777777">
                  <w:pPr>
                    <w:framePr w:hSpace="180" w:wrap="around" w:hAnchor="text" w:vAnchor="page" w:y="1291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Summer</w:t>
                  </w:r>
                </w:p>
              </w:tc>
            </w:tr>
            <w:tr w:rsidR="002A7205" w:rsidTr="64D524C2" w14:paraId="6A05A809" w14:textId="77777777">
              <w:tc>
                <w:tcPr>
                  <w:tcW w:w="1198" w:type="dxa"/>
                </w:tcPr>
                <w:p w:rsidR="002A7205" w:rsidP="00B27B7D" w:rsidRDefault="002A7205" w14:paraId="5A39BBE3" w14:textId="77777777">
                  <w:pPr>
                    <w:framePr w:hSpace="180" w:wrap="around" w:hAnchor="text" w:vAnchor="page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095" w:type="dxa"/>
                </w:tcPr>
                <w:p w:rsidR="002A7205" w:rsidP="00B27B7D" w:rsidRDefault="002A7205" w14:paraId="41C8F396" w14:textId="77777777">
                  <w:pPr>
                    <w:framePr w:hSpace="180" w:wrap="around" w:hAnchor="text" w:vAnchor="page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303" w:type="dxa"/>
                </w:tcPr>
                <w:p w:rsidR="002A7205" w:rsidP="00B27B7D" w:rsidRDefault="002A7205" w14:paraId="72A3D3EC" w14:textId="77777777">
                  <w:pPr>
                    <w:framePr w:hSpace="180" w:wrap="around" w:hAnchor="text" w:vAnchor="page" w:y="1291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A7205" w:rsidTr="64D524C2" w14:paraId="0D0B940D" w14:textId="77777777">
              <w:tc>
                <w:tcPr>
                  <w:tcW w:w="1198" w:type="dxa"/>
                </w:tcPr>
                <w:p w:rsidR="002A7205" w:rsidP="00B27B7D" w:rsidRDefault="002A7205" w14:paraId="0E27B00A" w14:textId="77777777">
                  <w:pPr>
                    <w:framePr w:hSpace="180" w:wrap="around" w:hAnchor="text" w:vAnchor="page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095" w:type="dxa"/>
                </w:tcPr>
                <w:p w:rsidR="002A7205" w:rsidP="00B27B7D" w:rsidRDefault="002A7205" w14:paraId="60061E4C" w14:textId="77777777">
                  <w:pPr>
                    <w:framePr w:hSpace="180" w:wrap="around" w:hAnchor="text" w:vAnchor="page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303" w:type="dxa"/>
                </w:tcPr>
                <w:p w:rsidR="002A7205" w:rsidP="00B27B7D" w:rsidRDefault="002A7205" w14:paraId="44EAFD9C" w14:textId="77777777">
                  <w:pPr>
                    <w:framePr w:hSpace="180" w:wrap="around" w:hAnchor="text" w:vAnchor="page" w:y="1291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A7205" w:rsidTr="64D524C2" w14:paraId="4B94D5A5" w14:textId="77777777">
              <w:tc>
                <w:tcPr>
                  <w:tcW w:w="1198" w:type="dxa"/>
                </w:tcPr>
                <w:p w:rsidR="002A7205" w:rsidP="00B27B7D" w:rsidRDefault="002A7205" w14:paraId="3DEEC669" w14:textId="77777777">
                  <w:pPr>
                    <w:framePr w:hSpace="180" w:wrap="around" w:hAnchor="text" w:vAnchor="page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095" w:type="dxa"/>
                </w:tcPr>
                <w:p w:rsidR="002A7205" w:rsidP="00B27B7D" w:rsidRDefault="002A7205" w14:paraId="3656B9AB" w14:textId="77777777">
                  <w:pPr>
                    <w:framePr w:hSpace="180" w:wrap="around" w:hAnchor="text" w:vAnchor="page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303" w:type="dxa"/>
                </w:tcPr>
                <w:p w:rsidR="002A7205" w:rsidP="00B27B7D" w:rsidRDefault="002A7205" w14:paraId="45FB0818" w14:textId="77777777">
                  <w:pPr>
                    <w:framePr w:hSpace="180" w:wrap="around" w:hAnchor="text" w:vAnchor="page" w:y="1291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Pr="002A7205" w:rsidR="002A7205" w:rsidP="002A7205" w:rsidRDefault="002A7205" w14:paraId="049F31CB" w14:textId="77777777">
            <w:pPr>
              <w:rPr>
                <w:rFonts w:ascii="Arial" w:hAnsi="Arial" w:cs="Arial"/>
                <w:b/>
              </w:rPr>
            </w:pPr>
          </w:p>
        </w:tc>
      </w:tr>
      <w:tr w:rsidR="00CA313A" w:rsidTr="4240EEFD" w14:paraId="602A8965" w14:textId="77777777">
        <w:tc>
          <w:tcPr>
            <w:tcW w:w="14283" w:type="dxa"/>
            <w:gridSpan w:val="8"/>
            <w:tcMar/>
          </w:tcPr>
          <w:p w:rsidRPr="00600C9C" w:rsidR="00CA313A" w:rsidP="00A33021" w:rsidRDefault="002A7205" w14:paraId="29CCCFC7" w14:textId="73ECF459">
            <w:pPr>
              <w:rPr>
                <w:rFonts w:ascii="Arial" w:hAnsi="Arial" w:cs="Arial"/>
                <w:sz w:val="20"/>
                <w:szCs w:val="20"/>
              </w:rPr>
            </w:pPr>
            <w:r w:rsidRPr="64D524C2">
              <w:rPr>
                <w:rFonts w:ascii="Arial" w:hAnsi="Arial" w:cs="Arial"/>
                <w:sz w:val="20"/>
                <w:szCs w:val="20"/>
              </w:rPr>
              <w:t>Leader</w:t>
            </w:r>
            <w:r w:rsidRPr="64D524C2" w:rsidR="00A33021">
              <w:rPr>
                <w:rFonts w:ascii="Arial" w:hAnsi="Arial" w:cs="Arial"/>
                <w:sz w:val="20"/>
                <w:szCs w:val="20"/>
              </w:rPr>
              <w:t>s</w:t>
            </w:r>
            <w:r w:rsidRPr="64D524C2">
              <w:rPr>
                <w:rFonts w:ascii="Arial" w:hAnsi="Arial" w:cs="Arial"/>
                <w:sz w:val="20"/>
                <w:szCs w:val="20"/>
              </w:rPr>
              <w:t xml:space="preserve">:        </w:t>
            </w:r>
            <w:r w:rsidRPr="64D524C2" w:rsidR="0DB1621C">
              <w:rPr>
                <w:rFonts w:ascii="Arial" w:hAnsi="Arial" w:cs="Arial"/>
                <w:sz w:val="20"/>
                <w:szCs w:val="20"/>
              </w:rPr>
              <w:t>Chloe Ford</w:t>
            </w:r>
            <w:r w:rsidR="00B27B7D">
              <w:rPr>
                <w:rFonts w:ascii="Arial" w:hAnsi="Arial" w:cs="Arial"/>
                <w:sz w:val="20"/>
                <w:szCs w:val="20"/>
              </w:rPr>
              <w:t xml:space="preserve">, Rebecca Woodward, Lucy </w:t>
            </w:r>
            <w:proofErr w:type="spellStart"/>
            <w:r w:rsidR="00B27B7D">
              <w:rPr>
                <w:rFonts w:ascii="Arial" w:hAnsi="Arial" w:cs="Arial"/>
                <w:sz w:val="20"/>
                <w:szCs w:val="20"/>
              </w:rPr>
              <w:t>Irlam</w:t>
            </w:r>
            <w:proofErr w:type="spellEnd"/>
            <w:r w:rsidR="00B27B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27B7D">
              <w:rPr>
                <w:rFonts w:ascii="Arial" w:hAnsi="Arial" w:cs="Arial"/>
                <w:sz w:val="20"/>
                <w:szCs w:val="20"/>
              </w:rPr>
              <w:t>Mussa</w:t>
            </w:r>
            <w:proofErr w:type="spellEnd"/>
            <w:r w:rsidR="00B27B7D">
              <w:rPr>
                <w:rFonts w:ascii="Arial" w:hAnsi="Arial" w:cs="Arial"/>
                <w:sz w:val="20"/>
                <w:szCs w:val="20"/>
              </w:rPr>
              <w:t>, Tom Simmonds, Jayne Rogers and Jane Milner</w:t>
            </w:r>
            <w:r w:rsidRPr="64D524C2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</w:p>
        </w:tc>
      </w:tr>
      <w:tr w:rsidRPr="008A0694" w:rsidR="00B27B7D" w:rsidTr="4240EEFD" w14:paraId="44BD57F7" w14:textId="77777777">
        <w:tc>
          <w:tcPr>
            <w:tcW w:w="2751" w:type="dxa"/>
            <w:tcMar/>
          </w:tcPr>
          <w:p w:rsidRPr="005A1BF1" w:rsidR="002A7205" w:rsidP="00FB4208" w:rsidRDefault="002A7205" w14:paraId="60648862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1BF1">
              <w:rPr>
                <w:rFonts w:ascii="Arial" w:hAnsi="Arial" w:cs="Arial"/>
                <w:b/>
                <w:sz w:val="20"/>
                <w:szCs w:val="20"/>
              </w:rPr>
              <w:t>Actions</w:t>
            </w:r>
          </w:p>
          <w:p w:rsidRPr="005A1BF1" w:rsidR="002A7205" w:rsidP="00FB4208" w:rsidRDefault="002A7205" w14:paraId="53128261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0" w:type="dxa"/>
            <w:tcMar/>
          </w:tcPr>
          <w:p w:rsidRPr="005A1BF1" w:rsidR="002A7205" w:rsidP="00FB4208" w:rsidRDefault="002A7205" w14:paraId="44A682D1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Personnel Involved</w:t>
            </w:r>
          </w:p>
        </w:tc>
        <w:tc>
          <w:tcPr>
            <w:tcW w:w="1800" w:type="dxa"/>
            <w:tcMar/>
          </w:tcPr>
          <w:p w:rsidRPr="005A1BF1" w:rsidR="002A7205" w:rsidP="00FB4208" w:rsidRDefault="002A7205" w14:paraId="72BEDA54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1BF1">
              <w:rPr>
                <w:rFonts w:ascii="Arial" w:hAnsi="Arial" w:cs="Arial"/>
                <w:b/>
                <w:sz w:val="20"/>
                <w:szCs w:val="20"/>
              </w:rPr>
              <w:t xml:space="preserve">Budget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 w:rsidRPr="005A1BF1">
              <w:rPr>
                <w:rFonts w:ascii="Arial" w:hAnsi="Arial" w:cs="Arial"/>
                <w:b/>
                <w:sz w:val="20"/>
                <w:szCs w:val="20"/>
              </w:rPr>
              <w:t>Resources (Human, time and physical)</w:t>
            </w:r>
          </w:p>
        </w:tc>
        <w:tc>
          <w:tcPr>
            <w:tcW w:w="1268" w:type="dxa"/>
            <w:tcMar/>
          </w:tcPr>
          <w:p w:rsidRPr="005A1BF1" w:rsidR="002A7205" w:rsidP="00FB4208" w:rsidRDefault="002A7205" w14:paraId="5EFF5A31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Timescales</w:t>
            </w:r>
          </w:p>
        </w:tc>
        <w:tc>
          <w:tcPr>
            <w:tcW w:w="2496" w:type="dxa"/>
            <w:tcMar/>
          </w:tcPr>
          <w:p w:rsidRPr="005A1BF1" w:rsidR="002A7205" w:rsidP="00FB4208" w:rsidRDefault="002A7205" w14:paraId="050CE8E7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Self Evaluation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Activities</w:t>
            </w:r>
          </w:p>
        </w:tc>
        <w:tc>
          <w:tcPr>
            <w:tcW w:w="2953" w:type="dxa"/>
            <w:gridSpan w:val="2"/>
            <w:tcMar/>
          </w:tcPr>
          <w:p w:rsidRPr="005A1BF1" w:rsidR="002A7205" w:rsidP="00FB4208" w:rsidRDefault="002A7205" w14:paraId="3FCEAC15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Self-Evaluation</w:t>
            </w:r>
          </w:p>
        </w:tc>
        <w:tc>
          <w:tcPr>
            <w:tcW w:w="1275" w:type="dxa"/>
            <w:tcMar/>
          </w:tcPr>
          <w:p w:rsidRPr="005A1BF1" w:rsidR="002A7205" w:rsidP="00FB4208" w:rsidRDefault="002A7205" w14:paraId="4AE1417D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Evidence</w:t>
            </w:r>
          </w:p>
        </w:tc>
      </w:tr>
      <w:tr w:rsidRPr="00B27B7D" w:rsidR="00B27B7D" w:rsidTr="4240EEFD" w14:paraId="69BA4CEB" w14:textId="77777777">
        <w:tc>
          <w:tcPr>
            <w:tcW w:w="2751" w:type="dxa"/>
            <w:tcMar/>
          </w:tcPr>
          <w:p w:rsidRPr="00B27B7D" w:rsidR="000F52F5" w:rsidP="00FE36E9" w:rsidRDefault="00FE36E9" w14:paraId="0135CBF0" w14:textId="4A5A8CCD">
            <w:pPr>
              <w:pStyle w:val="ListParagraph"/>
              <w:ind w:left="0"/>
              <w:rPr>
                <w:rFonts w:ascii="Arial" w:hAnsi="Arial" w:eastAsia="Arial" w:cs="Arial"/>
                <w:sz w:val="18"/>
                <w:szCs w:val="18"/>
              </w:rPr>
            </w:pPr>
            <w:r w:rsidRPr="00B27B7D">
              <w:rPr>
                <w:rFonts w:ascii="Arial" w:hAnsi="Arial" w:eastAsia="Arial" w:cs="Arial"/>
                <w:sz w:val="18"/>
                <w:szCs w:val="18"/>
              </w:rPr>
              <w:t>1.</w:t>
            </w:r>
            <w:r w:rsidRPr="00B27B7D" w:rsidR="00677BC7">
              <w:rPr>
                <w:rFonts w:ascii="Arial" w:hAnsi="Arial" w:eastAsia="Arial" w:cs="Arial"/>
                <w:sz w:val="18"/>
                <w:szCs w:val="18"/>
              </w:rPr>
              <w:t>Metacognition</w:t>
            </w:r>
            <w:r w:rsidRPr="00B27B7D" w:rsidR="002122A0">
              <w:rPr>
                <w:rFonts w:ascii="Arial" w:hAnsi="Arial" w:eastAsia="Arial" w:cs="Arial"/>
                <w:sz w:val="18"/>
                <w:szCs w:val="18"/>
              </w:rPr>
              <w:t xml:space="preserve"> s</w:t>
            </w:r>
            <w:r w:rsidRPr="00B27B7D" w:rsidR="00B27B7D">
              <w:rPr>
                <w:rFonts w:ascii="Arial" w:hAnsi="Arial" w:eastAsia="Arial" w:cs="Arial"/>
                <w:sz w:val="18"/>
                <w:szCs w:val="18"/>
              </w:rPr>
              <w:t>kills</w:t>
            </w:r>
            <w:r w:rsidRPr="00B27B7D" w:rsidR="002122A0">
              <w:rPr>
                <w:rFonts w:ascii="Arial" w:hAnsi="Arial" w:eastAsia="Arial" w:cs="Arial"/>
                <w:sz w:val="18"/>
                <w:szCs w:val="18"/>
              </w:rPr>
              <w:t xml:space="preserve"> to be embedded across the school</w:t>
            </w:r>
            <w:r w:rsidRPr="00B27B7D" w:rsidR="000711F4">
              <w:rPr>
                <w:rFonts w:ascii="Arial" w:hAnsi="Arial" w:cs="Arial"/>
                <w:sz w:val="18"/>
                <w:szCs w:val="18"/>
              </w:rPr>
              <w:t xml:space="preserve"> by the Metacognition team and class teachers.</w:t>
            </w:r>
          </w:p>
        </w:tc>
        <w:tc>
          <w:tcPr>
            <w:tcW w:w="1740" w:type="dxa"/>
            <w:tcMar/>
          </w:tcPr>
          <w:p w:rsidRPr="00B27B7D" w:rsidR="000F52F5" w:rsidP="64D524C2" w:rsidRDefault="00EC2F12" w14:paraId="62486C05" w14:textId="12063786">
            <w:pPr>
              <w:rPr>
                <w:rFonts w:ascii="Arial" w:hAnsi="Arial" w:cs="Arial"/>
                <w:sz w:val="18"/>
                <w:szCs w:val="18"/>
              </w:rPr>
            </w:pPr>
            <w:r w:rsidRPr="00B27B7D">
              <w:rPr>
                <w:rFonts w:ascii="Arial" w:hAnsi="Arial" w:cs="Arial"/>
                <w:sz w:val="18"/>
                <w:szCs w:val="18"/>
              </w:rPr>
              <w:t>Metacognition team</w:t>
            </w:r>
          </w:p>
        </w:tc>
        <w:tc>
          <w:tcPr>
            <w:tcW w:w="1800" w:type="dxa"/>
            <w:tcMar/>
          </w:tcPr>
          <w:p w:rsidRPr="00B27B7D" w:rsidR="000F52F5" w:rsidP="000F52F5" w:rsidRDefault="4AB62A65" w14:paraId="4101652C" w14:textId="1AC15109">
            <w:pPr>
              <w:rPr>
                <w:rFonts w:ascii="Arial" w:hAnsi="Arial" w:cs="Arial"/>
                <w:sz w:val="18"/>
                <w:szCs w:val="18"/>
              </w:rPr>
            </w:pPr>
            <w:r w:rsidRPr="00B27B7D">
              <w:rPr>
                <w:rFonts w:ascii="Arial" w:hAnsi="Arial" w:cs="Arial"/>
                <w:sz w:val="18"/>
                <w:szCs w:val="18"/>
              </w:rPr>
              <w:t xml:space="preserve">Half termly metacognition champions planning days </w:t>
            </w:r>
          </w:p>
        </w:tc>
        <w:tc>
          <w:tcPr>
            <w:tcW w:w="1268" w:type="dxa"/>
            <w:tcMar/>
          </w:tcPr>
          <w:p w:rsidRPr="00B27B7D" w:rsidR="000F52F5" w:rsidP="000F52F5" w:rsidRDefault="00EC2F12" w14:paraId="4B99056E" w14:textId="6AD78DEA">
            <w:pPr>
              <w:rPr>
                <w:rFonts w:ascii="Arial" w:hAnsi="Arial" w:cs="Arial"/>
                <w:sz w:val="18"/>
                <w:szCs w:val="18"/>
              </w:rPr>
            </w:pPr>
            <w:r w:rsidRPr="00B27B7D">
              <w:rPr>
                <w:rFonts w:ascii="Arial" w:hAnsi="Arial" w:cs="Arial"/>
                <w:sz w:val="18"/>
                <w:szCs w:val="18"/>
              </w:rPr>
              <w:t>By July 2023</w:t>
            </w:r>
          </w:p>
        </w:tc>
        <w:tc>
          <w:tcPr>
            <w:tcW w:w="2496" w:type="dxa"/>
            <w:tcMar/>
          </w:tcPr>
          <w:p w:rsidRPr="00B27B7D" w:rsidR="000711F4" w:rsidP="4AB62A65" w:rsidRDefault="2E735960" w14:paraId="29D6B04F" w14:textId="3263C414">
            <w:pPr>
              <w:rPr>
                <w:rFonts w:ascii="Arial" w:hAnsi="Arial" w:cs="Arial"/>
                <w:sz w:val="18"/>
                <w:szCs w:val="18"/>
              </w:rPr>
            </w:pPr>
            <w:r w:rsidRPr="00B27B7D">
              <w:rPr>
                <w:rFonts w:ascii="Arial" w:hAnsi="Arial" w:cs="Arial"/>
                <w:sz w:val="18"/>
                <w:szCs w:val="18"/>
              </w:rPr>
              <w:t xml:space="preserve">Learning characteristics will </w:t>
            </w:r>
            <w:r w:rsidRPr="00B27B7D" w:rsidR="33DBF559">
              <w:rPr>
                <w:rFonts w:ascii="Arial" w:hAnsi="Arial" w:cs="Arial"/>
                <w:sz w:val="18"/>
                <w:szCs w:val="18"/>
              </w:rPr>
              <w:t>continue to</w:t>
            </w:r>
            <w:r w:rsidRPr="00B27B7D">
              <w:rPr>
                <w:rFonts w:ascii="Arial" w:hAnsi="Arial" w:cs="Arial"/>
                <w:sz w:val="18"/>
                <w:szCs w:val="18"/>
              </w:rPr>
              <w:t xml:space="preserve"> be</w:t>
            </w:r>
            <w:r w:rsidRPr="00B27B7D" w:rsidR="3BC232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7B7D" w:rsidR="1BCBAAD1">
              <w:rPr>
                <w:rFonts w:ascii="Arial" w:hAnsi="Arial" w:cs="Arial"/>
                <w:sz w:val="18"/>
                <w:szCs w:val="18"/>
              </w:rPr>
              <w:t>introduced</w:t>
            </w:r>
            <w:r w:rsidRPr="00B27B7D" w:rsidR="33DBF559">
              <w:rPr>
                <w:rFonts w:ascii="Arial" w:hAnsi="Arial" w:cs="Arial"/>
                <w:sz w:val="18"/>
                <w:szCs w:val="18"/>
              </w:rPr>
              <w:t xml:space="preserve"> across the school through assemblies, songs, stories and character</w:t>
            </w:r>
            <w:r w:rsidRPr="00B27B7D" w:rsidR="00B27B7D">
              <w:rPr>
                <w:rFonts w:ascii="Arial" w:hAnsi="Arial" w:cs="Arial"/>
                <w:sz w:val="18"/>
                <w:szCs w:val="18"/>
              </w:rPr>
              <w:t>s – evaluated through learning walks and pupil discussions.</w:t>
            </w:r>
          </w:p>
        </w:tc>
        <w:tc>
          <w:tcPr>
            <w:tcW w:w="2953" w:type="dxa"/>
            <w:gridSpan w:val="2"/>
            <w:tcMar/>
          </w:tcPr>
          <w:p w:rsidRPr="00B27B7D" w:rsidR="000F52F5" w:rsidP="000F52F5" w:rsidRDefault="000F52F5" w14:paraId="1299C43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Mar/>
          </w:tcPr>
          <w:p w:rsidRPr="00B27B7D" w:rsidR="000F52F5" w:rsidP="000F52F5" w:rsidRDefault="000F52F5" w14:paraId="4DDBEF0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B27B7D" w:rsidR="00B27B7D" w:rsidTr="4240EEFD" w14:paraId="48B1C53D" w14:textId="77777777">
        <w:tc>
          <w:tcPr>
            <w:tcW w:w="2751" w:type="dxa"/>
            <w:tcMar/>
          </w:tcPr>
          <w:p w:rsidRPr="00B27B7D" w:rsidR="002B733A" w:rsidP="00FE36E9" w:rsidRDefault="3740A0AB" w14:paraId="786BA628" w14:textId="2671200C">
            <w:pPr>
              <w:pStyle w:val="ListParagraph"/>
              <w:ind w:left="0"/>
              <w:rPr>
                <w:rFonts w:ascii="Arial" w:hAnsi="Arial" w:eastAsia="Arial" w:cs="Arial"/>
                <w:sz w:val="18"/>
                <w:szCs w:val="18"/>
              </w:rPr>
            </w:pPr>
            <w:r w:rsidRPr="00B27B7D">
              <w:rPr>
                <w:rFonts w:ascii="Arial" w:hAnsi="Arial" w:eastAsia="Arial" w:cs="Arial"/>
                <w:sz w:val="18"/>
                <w:szCs w:val="18"/>
              </w:rPr>
              <w:t>2.</w:t>
            </w:r>
            <w:r w:rsidRPr="00B27B7D" w:rsidR="6E0D9291">
              <w:rPr>
                <w:rFonts w:ascii="Arial" w:hAnsi="Arial" w:eastAsia="Arial" w:cs="Arial"/>
                <w:sz w:val="18"/>
                <w:szCs w:val="18"/>
              </w:rPr>
              <w:t>Learning</w:t>
            </w:r>
            <w:r w:rsidRPr="00B27B7D" w:rsidR="01A79ACF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00B27B7D" w:rsidR="756E76D9">
              <w:rPr>
                <w:rFonts w:ascii="Arial" w:hAnsi="Arial" w:eastAsia="Arial" w:cs="Arial"/>
                <w:sz w:val="18"/>
                <w:szCs w:val="18"/>
              </w:rPr>
              <w:t>Review</w:t>
            </w:r>
            <w:r w:rsidRPr="00B27B7D" w:rsidR="3D586477">
              <w:rPr>
                <w:rFonts w:ascii="Arial" w:hAnsi="Arial" w:eastAsia="Arial" w:cs="Arial"/>
                <w:sz w:val="18"/>
                <w:szCs w:val="18"/>
              </w:rPr>
              <w:t xml:space="preserve">s to be introduced </w:t>
            </w:r>
            <w:r w:rsidRPr="00B27B7D" w:rsidR="33B515D2">
              <w:rPr>
                <w:rFonts w:ascii="Arial" w:hAnsi="Arial" w:eastAsia="Arial" w:cs="Arial"/>
                <w:sz w:val="18"/>
                <w:szCs w:val="18"/>
              </w:rPr>
              <w:t>across the school to monitor pupil progress against the Metacognition learning characteristics.</w:t>
            </w:r>
          </w:p>
        </w:tc>
        <w:tc>
          <w:tcPr>
            <w:tcW w:w="1740" w:type="dxa"/>
            <w:tcMar/>
          </w:tcPr>
          <w:p w:rsidRPr="00B27B7D" w:rsidR="002B733A" w:rsidP="64D524C2" w:rsidRDefault="00EC2F12" w14:paraId="627378D9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B27B7D">
              <w:rPr>
                <w:rFonts w:ascii="Arial" w:hAnsi="Arial" w:cs="Arial"/>
                <w:sz w:val="18"/>
                <w:szCs w:val="18"/>
              </w:rPr>
              <w:t>Class teachers</w:t>
            </w:r>
          </w:p>
          <w:p w:rsidRPr="00B27B7D" w:rsidR="00EC2F12" w:rsidP="64D524C2" w:rsidRDefault="00EC2F12" w14:paraId="54D24AC9" w14:textId="7BC3C1DE">
            <w:pPr>
              <w:rPr>
                <w:rFonts w:ascii="Arial" w:hAnsi="Arial" w:cs="Arial"/>
                <w:sz w:val="18"/>
                <w:szCs w:val="18"/>
              </w:rPr>
            </w:pPr>
            <w:r w:rsidRPr="00B27B7D">
              <w:rPr>
                <w:rFonts w:ascii="Arial" w:hAnsi="Arial" w:cs="Arial"/>
                <w:sz w:val="18"/>
                <w:szCs w:val="18"/>
              </w:rPr>
              <w:t>All pupils</w:t>
            </w:r>
          </w:p>
        </w:tc>
        <w:tc>
          <w:tcPr>
            <w:tcW w:w="1800" w:type="dxa"/>
            <w:tcMar/>
          </w:tcPr>
          <w:p w:rsidRPr="00B27B7D" w:rsidR="002B733A" w:rsidP="000F52F5" w:rsidRDefault="4AB62A65" w14:paraId="228BDD69" w14:textId="57B48721">
            <w:pPr>
              <w:rPr>
                <w:rFonts w:ascii="Arial" w:hAnsi="Arial" w:cs="Arial"/>
                <w:sz w:val="18"/>
                <w:szCs w:val="18"/>
              </w:rPr>
            </w:pPr>
            <w:r w:rsidRPr="00B27B7D">
              <w:rPr>
                <w:rFonts w:ascii="Arial" w:hAnsi="Arial" w:cs="Arial"/>
                <w:sz w:val="18"/>
                <w:szCs w:val="18"/>
              </w:rPr>
              <w:t>Cover for teachers when carrying out learning reviews</w:t>
            </w:r>
          </w:p>
        </w:tc>
        <w:tc>
          <w:tcPr>
            <w:tcW w:w="1268" w:type="dxa"/>
            <w:tcMar/>
          </w:tcPr>
          <w:p w:rsidRPr="00B27B7D" w:rsidR="002B733A" w:rsidP="000F52F5" w:rsidRDefault="00AE20F5" w14:paraId="203AECB6" w14:textId="30CEBE2C">
            <w:pPr>
              <w:rPr>
                <w:rFonts w:ascii="Arial" w:hAnsi="Arial" w:cs="Arial"/>
                <w:sz w:val="18"/>
                <w:szCs w:val="18"/>
              </w:rPr>
            </w:pPr>
            <w:r w:rsidRPr="00B27B7D">
              <w:rPr>
                <w:rFonts w:ascii="Arial" w:hAnsi="Arial" w:cs="Arial"/>
                <w:sz w:val="18"/>
                <w:szCs w:val="18"/>
              </w:rPr>
              <w:t>Half termly</w:t>
            </w:r>
          </w:p>
          <w:p w:rsidRPr="00B27B7D" w:rsidR="00BC14B1" w:rsidP="000F52F5" w:rsidRDefault="00BC14B1" w14:paraId="6AB9B732" w14:textId="30CEBE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6" w:type="dxa"/>
            <w:tcMar/>
          </w:tcPr>
          <w:p w:rsidRPr="00B27B7D" w:rsidR="002B733A" w:rsidP="4AB62A65" w:rsidRDefault="4E60C319" w14:paraId="1D836E62" w14:textId="1FD25E85">
            <w:pPr>
              <w:rPr>
                <w:rFonts w:ascii="Arial" w:hAnsi="Arial" w:cs="Arial"/>
                <w:sz w:val="18"/>
                <w:szCs w:val="18"/>
              </w:rPr>
            </w:pPr>
            <w:r w:rsidRPr="00B27B7D">
              <w:rPr>
                <w:rFonts w:ascii="Arial" w:hAnsi="Arial" w:cs="Arial"/>
                <w:sz w:val="18"/>
                <w:szCs w:val="18"/>
              </w:rPr>
              <w:t xml:space="preserve">Half </w:t>
            </w:r>
            <w:r w:rsidRPr="00B27B7D" w:rsidR="0484578D">
              <w:rPr>
                <w:rFonts w:ascii="Arial" w:hAnsi="Arial" w:cs="Arial"/>
                <w:sz w:val="18"/>
                <w:szCs w:val="18"/>
              </w:rPr>
              <w:t xml:space="preserve">termly </w:t>
            </w:r>
            <w:r w:rsidRPr="00B27B7D" w:rsidR="49A0B094">
              <w:rPr>
                <w:rFonts w:ascii="Arial" w:hAnsi="Arial" w:cs="Arial"/>
                <w:sz w:val="18"/>
                <w:szCs w:val="18"/>
              </w:rPr>
              <w:t>Le</w:t>
            </w:r>
            <w:r w:rsidRPr="00B27B7D" w:rsidR="57A1E26A">
              <w:rPr>
                <w:rFonts w:ascii="Arial" w:hAnsi="Arial" w:cs="Arial"/>
                <w:sz w:val="18"/>
                <w:szCs w:val="18"/>
              </w:rPr>
              <w:t>arning</w:t>
            </w:r>
            <w:r w:rsidRPr="00B27B7D" w:rsidR="7F02B064">
              <w:rPr>
                <w:rFonts w:ascii="Arial" w:hAnsi="Arial" w:cs="Arial"/>
                <w:sz w:val="18"/>
                <w:szCs w:val="18"/>
              </w:rPr>
              <w:t xml:space="preserve"> reviews will take place </w:t>
            </w:r>
            <w:r w:rsidRPr="00B27B7D" w:rsidR="6CE2784C">
              <w:rPr>
                <w:rFonts w:ascii="Arial" w:hAnsi="Arial" w:cs="Arial"/>
                <w:sz w:val="18"/>
                <w:szCs w:val="18"/>
              </w:rPr>
              <w:t>to</w:t>
            </w:r>
            <w:r w:rsidRPr="00B27B7D" w:rsidR="04E5FE4C">
              <w:rPr>
                <w:rFonts w:ascii="Arial" w:hAnsi="Arial" w:cs="Arial"/>
                <w:sz w:val="18"/>
                <w:szCs w:val="18"/>
              </w:rPr>
              <w:t xml:space="preserve"> monitor pupils’ </w:t>
            </w:r>
            <w:r w:rsidRPr="00B27B7D" w:rsidR="050CBF35">
              <w:rPr>
                <w:rFonts w:ascii="Arial" w:hAnsi="Arial" w:cs="Arial"/>
                <w:sz w:val="18"/>
                <w:szCs w:val="18"/>
              </w:rPr>
              <w:t>understanding and application of metacognition skills across the curriculum.</w:t>
            </w:r>
          </w:p>
          <w:p w:rsidRPr="00B27B7D" w:rsidR="002B733A" w:rsidP="4AB62A65" w:rsidRDefault="06513AF0" w14:paraId="71B5DFE3" w14:textId="59332469">
            <w:pPr>
              <w:rPr>
                <w:rFonts w:ascii="Arial" w:hAnsi="Arial" w:cs="Arial"/>
                <w:sz w:val="18"/>
                <w:szCs w:val="18"/>
              </w:rPr>
            </w:pPr>
            <w:r w:rsidRPr="00B27B7D">
              <w:rPr>
                <w:rFonts w:ascii="Arial" w:hAnsi="Arial" w:cs="Arial"/>
                <w:sz w:val="18"/>
                <w:szCs w:val="18"/>
              </w:rPr>
              <w:lastRenderedPageBreak/>
              <w:t xml:space="preserve">Pupils </w:t>
            </w:r>
            <w:r w:rsidRPr="00B27B7D" w:rsidR="00B27B7D">
              <w:rPr>
                <w:rFonts w:ascii="Arial" w:hAnsi="Arial" w:cs="Arial"/>
                <w:sz w:val="18"/>
                <w:szCs w:val="18"/>
              </w:rPr>
              <w:t xml:space="preserve">and staff </w:t>
            </w:r>
            <w:r w:rsidRPr="00B27B7D">
              <w:rPr>
                <w:rFonts w:ascii="Arial" w:hAnsi="Arial" w:cs="Arial"/>
                <w:sz w:val="18"/>
                <w:szCs w:val="18"/>
              </w:rPr>
              <w:t xml:space="preserve">will </w:t>
            </w:r>
            <w:r w:rsidRPr="00B27B7D" w:rsidR="51079666">
              <w:rPr>
                <w:rFonts w:ascii="Arial" w:hAnsi="Arial" w:cs="Arial"/>
                <w:sz w:val="18"/>
                <w:szCs w:val="18"/>
              </w:rPr>
              <w:t xml:space="preserve">monitor their </w:t>
            </w:r>
            <w:r w:rsidRPr="00B27B7D" w:rsidR="4CB1E9EE">
              <w:rPr>
                <w:rFonts w:ascii="Arial" w:hAnsi="Arial" w:cs="Arial"/>
                <w:sz w:val="18"/>
                <w:szCs w:val="18"/>
              </w:rPr>
              <w:t xml:space="preserve">progress in each learning </w:t>
            </w:r>
            <w:r w:rsidRPr="00B27B7D" w:rsidR="094FCF6F">
              <w:rPr>
                <w:rFonts w:ascii="Arial" w:hAnsi="Arial" w:cs="Arial"/>
                <w:sz w:val="18"/>
                <w:szCs w:val="18"/>
              </w:rPr>
              <w:t>characteristic.</w:t>
            </w:r>
          </w:p>
        </w:tc>
        <w:tc>
          <w:tcPr>
            <w:tcW w:w="2953" w:type="dxa"/>
            <w:gridSpan w:val="2"/>
            <w:tcMar/>
          </w:tcPr>
          <w:p w:rsidRPr="00B27B7D" w:rsidR="002B733A" w:rsidP="000F52F5" w:rsidRDefault="002B733A" w14:paraId="695B08C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Mar/>
          </w:tcPr>
          <w:p w:rsidRPr="00B27B7D" w:rsidR="002B733A" w:rsidP="000F52F5" w:rsidRDefault="002B733A" w14:paraId="646D1B0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B27B7D" w:rsidR="00B27B7D" w:rsidTr="4240EEFD" w14:paraId="39CDDD6A" w14:textId="77777777">
        <w:tc>
          <w:tcPr>
            <w:tcW w:w="2751" w:type="dxa"/>
            <w:tcMar/>
          </w:tcPr>
          <w:p w:rsidRPr="00B27B7D" w:rsidR="000F52F5" w:rsidP="00610A7A" w:rsidRDefault="000F52F5" w14:paraId="7FA6494C" w14:textId="3C36530B">
            <w:pPr>
              <w:rPr>
                <w:rFonts w:ascii="Arial" w:hAnsi="Arial" w:cs="Arial"/>
                <w:sz w:val="18"/>
                <w:szCs w:val="18"/>
              </w:rPr>
            </w:pPr>
            <w:r w:rsidRPr="00B27B7D"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Pr="00B27B7D" w:rsidR="00473C03">
              <w:rPr>
                <w:rFonts w:ascii="Arial" w:hAnsi="Arial" w:cs="Arial"/>
                <w:sz w:val="18"/>
                <w:szCs w:val="18"/>
              </w:rPr>
              <w:t>Assessment for Learning</w:t>
            </w:r>
            <w:r w:rsidRPr="00B27B7D" w:rsidR="00FB326F">
              <w:rPr>
                <w:rFonts w:ascii="Arial" w:hAnsi="Arial" w:cs="Arial"/>
                <w:sz w:val="18"/>
                <w:szCs w:val="18"/>
              </w:rPr>
              <w:t xml:space="preserve"> strategies to be embedded in all teaching</w:t>
            </w:r>
            <w:r w:rsidRPr="00B27B7D" w:rsidR="00FB326F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740" w:type="dxa"/>
            <w:tcMar/>
          </w:tcPr>
          <w:p w:rsidRPr="00B27B7D" w:rsidR="000F52F5" w:rsidP="4AB62A65" w:rsidRDefault="29152740" w14:paraId="65D72C05" w14:textId="64D62C25">
            <w:pPr>
              <w:rPr>
                <w:rFonts w:ascii="Arial" w:hAnsi="Arial" w:cs="Arial"/>
                <w:sz w:val="18"/>
                <w:szCs w:val="18"/>
              </w:rPr>
            </w:pPr>
            <w:r w:rsidRPr="00B27B7D">
              <w:rPr>
                <w:rFonts w:ascii="Arial" w:hAnsi="Arial" w:cs="Arial"/>
                <w:sz w:val="18"/>
                <w:szCs w:val="18"/>
              </w:rPr>
              <w:t>Class teachers</w:t>
            </w:r>
          </w:p>
          <w:p w:rsidRPr="00B27B7D" w:rsidR="00F65E6E" w:rsidP="000F52F5" w:rsidRDefault="00F65E6E" w14:paraId="19750D0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B27B7D" w:rsidR="00F65E6E" w:rsidP="000F52F5" w:rsidRDefault="00F65E6E" w14:paraId="3461D779" w14:textId="73002BD0">
            <w:pPr>
              <w:rPr>
                <w:rFonts w:ascii="Arial" w:hAnsi="Arial" w:cs="Arial"/>
                <w:sz w:val="18"/>
                <w:szCs w:val="18"/>
              </w:rPr>
            </w:pPr>
            <w:r w:rsidRPr="00B27B7D">
              <w:rPr>
                <w:rFonts w:ascii="Arial" w:hAnsi="Arial" w:cs="Arial"/>
                <w:sz w:val="18"/>
                <w:szCs w:val="18"/>
              </w:rPr>
              <w:t>SLT</w:t>
            </w:r>
          </w:p>
        </w:tc>
        <w:tc>
          <w:tcPr>
            <w:tcW w:w="1800" w:type="dxa"/>
            <w:tcMar/>
          </w:tcPr>
          <w:p w:rsidRPr="00B27B7D" w:rsidR="000F52F5" w:rsidP="000F52F5" w:rsidRDefault="4AB62A65" w14:paraId="3CF2D8B6" w14:textId="2B35F48E">
            <w:pPr>
              <w:rPr>
                <w:rFonts w:ascii="Arial" w:hAnsi="Arial" w:cs="Arial"/>
                <w:sz w:val="18"/>
                <w:szCs w:val="18"/>
              </w:rPr>
            </w:pPr>
            <w:r w:rsidRPr="00B27B7D">
              <w:rPr>
                <w:rFonts w:ascii="Arial" w:hAnsi="Arial" w:cs="Arial"/>
                <w:sz w:val="18"/>
                <w:szCs w:val="18"/>
              </w:rPr>
              <w:t>INSET</w:t>
            </w:r>
          </w:p>
        </w:tc>
        <w:tc>
          <w:tcPr>
            <w:tcW w:w="1268" w:type="dxa"/>
            <w:tcMar/>
          </w:tcPr>
          <w:p w:rsidR="000F52F5" w:rsidP="000F52F5" w:rsidRDefault="00B27B7D" w14:paraId="2F4669DF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5/9/23</w:t>
            </w:r>
          </w:p>
          <w:p w:rsidRPr="00B27B7D" w:rsidR="00B27B7D" w:rsidP="000F52F5" w:rsidRDefault="00B27B7D" w14:paraId="0FB78278" w14:textId="49BDBB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Evaluation reviews termly</w:t>
            </w:r>
          </w:p>
        </w:tc>
        <w:tc>
          <w:tcPr>
            <w:tcW w:w="2496" w:type="dxa"/>
            <w:tcMar/>
          </w:tcPr>
          <w:p w:rsidRPr="00B27B7D" w:rsidR="00F65E6E" w:rsidP="4AB62A65" w:rsidRDefault="1622744C" w14:paraId="045FD6A2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B27B7D">
              <w:rPr>
                <w:rFonts w:ascii="Arial" w:hAnsi="Arial" w:cs="Arial"/>
                <w:sz w:val="18"/>
                <w:szCs w:val="18"/>
              </w:rPr>
              <w:t xml:space="preserve">INSET session to include review of </w:t>
            </w:r>
            <w:proofErr w:type="spellStart"/>
            <w:r w:rsidRPr="00B27B7D">
              <w:rPr>
                <w:rFonts w:ascii="Arial" w:hAnsi="Arial" w:cs="Arial"/>
                <w:sz w:val="18"/>
                <w:szCs w:val="18"/>
              </w:rPr>
              <w:t>AfL</w:t>
            </w:r>
            <w:proofErr w:type="spellEnd"/>
            <w:r w:rsidRPr="00B27B7D">
              <w:rPr>
                <w:rFonts w:ascii="Arial" w:hAnsi="Arial" w:cs="Arial"/>
                <w:sz w:val="18"/>
                <w:szCs w:val="18"/>
              </w:rPr>
              <w:t xml:space="preserve"> strategies.</w:t>
            </w:r>
          </w:p>
          <w:p w:rsidRPr="00B27B7D" w:rsidR="000F52F5" w:rsidP="4AB62A65" w:rsidRDefault="2A7A729A" w14:paraId="0E6DA596" w14:textId="74F55F8F">
            <w:pPr>
              <w:rPr>
                <w:rFonts w:ascii="Arial" w:hAnsi="Arial" w:cs="Arial"/>
                <w:sz w:val="18"/>
                <w:szCs w:val="18"/>
              </w:rPr>
            </w:pPr>
            <w:r w:rsidRPr="00B27B7D">
              <w:rPr>
                <w:rFonts w:ascii="Arial" w:hAnsi="Arial" w:cs="Arial"/>
                <w:sz w:val="18"/>
                <w:szCs w:val="18"/>
              </w:rPr>
              <w:t xml:space="preserve">In class strategies </w:t>
            </w:r>
            <w:r w:rsidRPr="00B27B7D" w:rsidR="38B12547">
              <w:rPr>
                <w:rFonts w:ascii="Arial" w:hAnsi="Arial" w:cs="Arial"/>
                <w:sz w:val="18"/>
                <w:szCs w:val="18"/>
              </w:rPr>
              <w:t xml:space="preserve">for </w:t>
            </w:r>
            <w:proofErr w:type="spellStart"/>
            <w:r w:rsidRPr="00B27B7D" w:rsidR="38B12547">
              <w:rPr>
                <w:rFonts w:ascii="Arial" w:hAnsi="Arial" w:cs="Arial"/>
                <w:sz w:val="18"/>
                <w:szCs w:val="18"/>
              </w:rPr>
              <w:t>AfL</w:t>
            </w:r>
            <w:proofErr w:type="spellEnd"/>
            <w:r w:rsidRPr="00B27B7D" w:rsidR="38B12547">
              <w:rPr>
                <w:rFonts w:ascii="Arial" w:hAnsi="Arial" w:cs="Arial"/>
                <w:sz w:val="18"/>
                <w:szCs w:val="18"/>
              </w:rPr>
              <w:t xml:space="preserve"> need</w:t>
            </w:r>
            <w:r w:rsidRPr="00B27B7D" w:rsidR="040080E8">
              <w:rPr>
                <w:rFonts w:ascii="Arial" w:hAnsi="Arial" w:cs="Arial"/>
                <w:sz w:val="18"/>
                <w:szCs w:val="18"/>
              </w:rPr>
              <w:t xml:space="preserve"> to </w:t>
            </w:r>
            <w:r w:rsidRPr="00B27B7D" w:rsidR="0C7F617B">
              <w:rPr>
                <w:rFonts w:ascii="Arial" w:hAnsi="Arial" w:cs="Arial"/>
                <w:sz w:val="18"/>
                <w:szCs w:val="18"/>
              </w:rPr>
              <w:t xml:space="preserve">be </w:t>
            </w:r>
            <w:r w:rsidRPr="00B27B7D" w:rsidR="34F90E93">
              <w:rPr>
                <w:rFonts w:ascii="Arial" w:hAnsi="Arial" w:cs="Arial"/>
                <w:sz w:val="18"/>
                <w:szCs w:val="18"/>
              </w:rPr>
              <w:t xml:space="preserve">implemented </w:t>
            </w:r>
            <w:r w:rsidRPr="00B27B7D" w:rsidR="514E6C70">
              <w:rPr>
                <w:rFonts w:ascii="Arial" w:hAnsi="Arial" w:cs="Arial"/>
                <w:sz w:val="18"/>
                <w:szCs w:val="18"/>
              </w:rPr>
              <w:t xml:space="preserve">by all staff </w:t>
            </w:r>
            <w:r w:rsidRPr="00B27B7D" w:rsidR="34F90E93">
              <w:rPr>
                <w:rFonts w:ascii="Arial" w:hAnsi="Arial" w:cs="Arial"/>
                <w:sz w:val="18"/>
                <w:szCs w:val="18"/>
              </w:rPr>
              <w:t xml:space="preserve">to ensure </w:t>
            </w:r>
            <w:r w:rsidRPr="00B27B7D" w:rsidR="322BFFAE">
              <w:rPr>
                <w:rFonts w:ascii="Arial" w:hAnsi="Arial" w:cs="Arial"/>
                <w:sz w:val="18"/>
                <w:szCs w:val="18"/>
              </w:rPr>
              <w:t xml:space="preserve">all children are included and </w:t>
            </w:r>
            <w:r w:rsidRPr="00B27B7D" w:rsidR="0D7EC0CC">
              <w:rPr>
                <w:rFonts w:ascii="Arial" w:hAnsi="Arial" w:cs="Arial"/>
                <w:sz w:val="18"/>
                <w:szCs w:val="18"/>
              </w:rPr>
              <w:t xml:space="preserve">lessons are </w:t>
            </w:r>
            <w:r w:rsidRPr="00B27B7D" w:rsidR="4FE7076D">
              <w:rPr>
                <w:rFonts w:ascii="Arial" w:hAnsi="Arial" w:cs="Arial"/>
                <w:sz w:val="18"/>
                <w:szCs w:val="18"/>
              </w:rPr>
              <w:t xml:space="preserve">of </w:t>
            </w:r>
            <w:r w:rsidRPr="00B27B7D" w:rsidR="43D51CE5">
              <w:rPr>
                <w:rFonts w:ascii="Arial" w:hAnsi="Arial" w:cs="Arial"/>
                <w:sz w:val="18"/>
                <w:szCs w:val="18"/>
              </w:rPr>
              <w:t>a good pace.</w:t>
            </w:r>
          </w:p>
          <w:p w:rsidRPr="00B27B7D" w:rsidR="000F52F5" w:rsidP="4AB62A65" w:rsidRDefault="00B27B7D" w14:paraId="1FC39945" w14:textId="76599F37">
            <w:pPr>
              <w:rPr>
                <w:rFonts w:ascii="Arial" w:hAnsi="Arial" w:cs="Arial"/>
                <w:sz w:val="18"/>
                <w:szCs w:val="18"/>
              </w:rPr>
            </w:pPr>
            <w:r w:rsidRPr="00B27B7D">
              <w:rPr>
                <w:rFonts w:ascii="Arial" w:hAnsi="Arial" w:cs="Arial"/>
                <w:sz w:val="18"/>
                <w:szCs w:val="18"/>
              </w:rPr>
              <w:t xml:space="preserve">Evaluated through </w:t>
            </w:r>
            <w:r w:rsidRPr="00B27B7D" w:rsidR="03FD9C0A">
              <w:rPr>
                <w:rFonts w:ascii="Arial" w:hAnsi="Arial" w:cs="Arial"/>
                <w:sz w:val="18"/>
                <w:szCs w:val="18"/>
              </w:rPr>
              <w:t xml:space="preserve">Pupil </w:t>
            </w:r>
            <w:r w:rsidRPr="00B27B7D" w:rsidR="039B157C">
              <w:rPr>
                <w:rFonts w:ascii="Arial" w:hAnsi="Arial" w:cs="Arial"/>
                <w:sz w:val="18"/>
                <w:szCs w:val="18"/>
              </w:rPr>
              <w:t>discussions</w:t>
            </w:r>
            <w:r w:rsidRPr="00B27B7D" w:rsidR="1DD2E9B7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Pr="00B27B7D" w:rsidR="6F0A93FE">
              <w:rPr>
                <w:rFonts w:ascii="Arial" w:hAnsi="Arial" w:cs="Arial"/>
                <w:sz w:val="18"/>
                <w:szCs w:val="18"/>
              </w:rPr>
              <w:t xml:space="preserve">learning </w:t>
            </w:r>
            <w:r>
              <w:rPr>
                <w:rFonts w:ascii="Arial" w:hAnsi="Arial" w:cs="Arial"/>
                <w:sz w:val="18"/>
                <w:szCs w:val="18"/>
              </w:rPr>
              <w:t>walks.</w:t>
            </w:r>
          </w:p>
        </w:tc>
        <w:tc>
          <w:tcPr>
            <w:tcW w:w="2953" w:type="dxa"/>
            <w:gridSpan w:val="2"/>
            <w:tcMar/>
          </w:tcPr>
          <w:p w:rsidRPr="00B27B7D" w:rsidR="000F52F5" w:rsidP="000F52F5" w:rsidRDefault="000F52F5" w14:paraId="0562CB0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Mar/>
          </w:tcPr>
          <w:p w:rsidRPr="00B27B7D" w:rsidR="000F52F5" w:rsidP="000F52F5" w:rsidRDefault="000F52F5" w14:paraId="34CE0A4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B27B7D" w:rsidR="00B27B7D" w:rsidTr="4240EEFD" w14:paraId="22B43C9D" w14:textId="77777777">
        <w:tc>
          <w:tcPr>
            <w:tcW w:w="2751" w:type="dxa"/>
            <w:tcMar/>
          </w:tcPr>
          <w:p w:rsidRPr="00B27B7D" w:rsidR="62075102" w:rsidP="62075102" w:rsidRDefault="7753FC6E" w14:paraId="025EA96C" w14:textId="3B6E2006">
            <w:pPr>
              <w:rPr>
                <w:rFonts w:ascii="Arial" w:hAnsi="Arial" w:cs="Arial"/>
                <w:sz w:val="18"/>
                <w:szCs w:val="18"/>
              </w:rPr>
            </w:pPr>
            <w:r w:rsidRPr="00B27B7D">
              <w:rPr>
                <w:rFonts w:ascii="Arial" w:hAnsi="Arial" w:cs="Arial"/>
                <w:sz w:val="18"/>
                <w:szCs w:val="18"/>
              </w:rPr>
              <w:t>4</w:t>
            </w:r>
            <w:r w:rsidRPr="00B27B7D" w:rsidR="6F4FA91F">
              <w:rPr>
                <w:rFonts w:ascii="Arial" w:hAnsi="Arial" w:cs="Arial"/>
                <w:sz w:val="18"/>
                <w:szCs w:val="18"/>
              </w:rPr>
              <w:t xml:space="preserve">.Good practice </w:t>
            </w:r>
            <w:r w:rsidRPr="00B27B7D" w:rsidR="41593054">
              <w:rPr>
                <w:rFonts w:ascii="Arial" w:hAnsi="Arial" w:cs="Arial"/>
                <w:sz w:val="18"/>
                <w:szCs w:val="18"/>
              </w:rPr>
              <w:t xml:space="preserve">in </w:t>
            </w:r>
            <w:r w:rsidRPr="00B27B7D" w:rsidR="64AB465B">
              <w:rPr>
                <w:rFonts w:ascii="Arial" w:hAnsi="Arial" w:cs="Arial"/>
                <w:sz w:val="18"/>
                <w:szCs w:val="18"/>
              </w:rPr>
              <w:t xml:space="preserve">effective </w:t>
            </w:r>
            <w:r w:rsidRPr="00B27B7D" w:rsidR="730BD9EF">
              <w:rPr>
                <w:rFonts w:ascii="Arial" w:hAnsi="Arial" w:cs="Arial"/>
                <w:sz w:val="18"/>
                <w:szCs w:val="18"/>
              </w:rPr>
              <w:t>teaching will</w:t>
            </w:r>
            <w:r w:rsidRPr="00B27B7D" w:rsidR="6F4FA91F">
              <w:rPr>
                <w:rFonts w:ascii="Arial" w:hAnsi="Arial" w:cs="Arial"/>
                <w:sz w:val="18"/>
                <w:szCs w:val="18"/>
              </w:rPr>
              <w:t xml:space="preserve"> be </w:t>
            </w:r>
            <w:r w:rsidRPr="00B27B7D" w:rsidR="12A1BF27">
              <w:rPr>
                <w:rFonts w:ascii="Arial" w:hAnsi="Arial" w:cs="Arial"/>
                <w:sz w:val="18"/>
                <w:szCs w:val="18"/>
              </w:rPr>
              <w:t xml:space="preserve">shared across all </w:t>
            </w:r>
            <w:r w:rsidRPr="00B27B7D" w:rsidR="67EB75B8">
              <w:rPr>
                <w:rFonts w:ascii="Arial" w:hAnsi="Arial" w:cs="Arial"/>
                <w:sz w:val="18"/>
                <w:szCs w:val="18"/>
              </w:rPr>
              <w:t>classes</w:t>
            </w:r>
            <w:r w:rsidRPr="00B27B7D" w:rsidR="17615A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7B7D" w:rsidR="1C2D4369">
              <w:rPr>
                <w:rFonts w:ascii="Arial" w:hAnsi="Arial" w:cs="Arial"/>
                <w:sz w:val="18"/>
                <w:szCs w:val="18"/>
              </w:rPr>
              <w:t xml:space="preserve">to ensure </w:t>
            </w:r>
            <w:r w:rsidRPr="00B27B7D" w:rsidR="62D16F77">
              <w:rPr>
                <w:rFonts w:ascii="Arial" w:hAnsi="Arial" w:cs="Arial"/>
                <w:sz w:val="18"/>
                <w:szCs w:val="18"/>
              </w:rPr>
              <w:t xml:space="preserve">pupils make at </w:t>
            </w:r>
            <w:r w:rsidRPr="00B27B7D" w:rsidR="0623857F">
              <w:rPr>
                <w:rFonts w:ascii="Arial" w:hAnsi="Arial" w:cs="Arial"/>
                <w:sz w:val="18"/>
                <w:szCs w:val="18"/>
              </w:rPr>
              <w:t xml:space="preserve">least expected </w:t>
            </w:r>
            <w:r w:rsidRPr="00B27B7D" w:rsidR="29759B86">
              <w:rPr>
                <w:rFonts w:ascii="Arial" w:hAnsi="Arial" w:cs="Arial"/>
                <w:sz w:val="18"/>
                <w:szCs w:val="18"/>
              </w:rPr>
              <w:t>progress.</w:t>
            </w:r>
          </w:p>
        </w:tc>
        <w:tc>
          <w:tcPr>
            <w:tcW w:w="1740" w:type="dxa"/>
            <w:tcMar/>
          </w:tcPr>
          <w:p w:rsidRPr="00B27B7D" w:rsidR="62075102" w:rsidP="62075102" w:rsidRDefault="000416EE" w14:paraId="3A0D001A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B27B7D">
              <w:rPr>
                <w:rFonts w:ascii="Arial" w:hAnsi="Arial" w:cs="Arial"/>
                <w:sz w:val="18"/>
                <w:szCs w:val="18"/>
              </w:rPr>
              <w:t>All staff</w:t>
            </w:r>
          </w:p>
          <w:p w:rsidRPr="00B27B7D" w:rsidR="000416EE" w:rsidP="62075102" w:rsidRDefault="00960454" w14:paraId="6E1CE48F" w14:textId="1ADD71BE">
            <w:pPr>
              <w:rPr>
                <w:rFonts w:ascii="Arial" w:hAnsi="Arial" w:cs="Arial"/>
                <w:sz w:val="18"/>
                <w:szCs w:val="18"/>
              </w:rPr>
            </w:pPr>
            <w:r w:rsidRPr="00B27B7D">
              <w:rPr>
                <w:rFonts w:ascii="Arial" w:hAnsi="Arial" w:cs="Arial"/>
                <w:sz w:val="18"/>
                <w:szCs w:val="18"/>
              </w:rPr>
              <w:t>Triads</w:t>
            </w:r>
          </w:p>
        </w:tc>
        <w:tc>
          <w:tcPr>
            <w:tcW w:w="1800" w:type="dxa"/>
            <w:tcMar/>
          </w:tcPr>
          <w:p w:rsidRPr="00B27B7D" w:rsidR="62075102" w:rsidP="62075102" w:rsidRDefault="4AB62A65" w14:paraId="57B78EDF" w14:textId="3378B9DF">
            <w:pPr>
              <w:rPr>
                <w:rFonts w:ascii="Arial" w:hAnsi="Arial" w:cs="Arial"/>
                <w:sz w:val="18"/>
                <w:szCs w:val="18"/>
              </w:rPr>
            </w:pPr>
            <w:r w:rsidRPr="00B27B7D">
              <w:rPr>
                <w:rFonts w:ascii="Arial" w:hAnsi="Arial" w:cs="Arial"/>
                <w:sz w:val="18"/>
                <w:szCs w:val="18"/>
              </w:rPr>
              <w:t>Triad work</w:t>
            </w:r>
          </w:p>
        </w:tc>
        <w:tc>
          <w:tcPr>
            <w:tcW w:w="1268" w:type="dxa"/>
            <w:tcMar/>
          </w:tcPr>
          <w:p w:rsidRPr="00913B95" w:rsidR="62075102" w:rsidP="00913B95" w:rsidRDefault="00913B95" w14:paraId="1925C931" w14:textId="01F2FE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Termly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evluations</w:t>
            </w:r>
            <w:proofErr w:type="spellEnd"/>
          </w:p>
        </w:tc>
        <w:tc>
          <w:tcPr>
            <w:tcW w:w="2496" w:type="dxa"/>
            <w:tcMar/>
          </w:tcPr>
          <w:p w:rsidRPr="00B27B7D" w:rsidR="2C0207AC" w:rsidP="4AB62A65" w:rsidRDefault="14B0947F" w14:paraId="078CA015" w14:textId="4834D96A">
            <w:pPr>
              <w:rPr>
                <w:rFonts w:ascii="Arial" w:hAnsi="Arial" w:cs="Arial"/>
                <w:sz w:val="18"/>
                <w:szCs w:val="18"/>
              </w:rPr>
            </w:pPr>
            <w:r w:rsidRPr="00B27B7D">
              <w:rPr>
                <w:rFonts w:ascii="Arial" w:hAnsi="Arial" w:cs="Arial"/>
                <w:sz w:val="18"/>
                <w:szCs w:val="18"/>
              </w:rPr>
              <w:t>Teaching</w:t>
            </w:r>
            <w:r w:rsidRPr="00B27B7D" w:rsidR="21BCD58F">
              <w:rPr>
                <w:rFonts w:ascii="Arial" w:hAnsi="Arial" w:cs="Arial"/>
                <w:sz w:val="18"/>
                <w:szCs w:val="18"/>
              </w:rPr>
              <w:t xml:space="preserve"> strengths will be </w:t>
            </w:r>
            <w:r w:rsidRPr="00B27B7D" w:rsidR="3CA45E42">
              <w:rPr>
                <w:rFonts w:ascii="Arial" w:hAnsi="Arial" w:cs="Arial"/>
                <w:sz w:val="18"/>
                <w:szCs w:val="18"/>
              </w:rPr>
              <w:t>identified</w:t>
            </w:r>
            <w:r w:rsidRPr="00B27B7D" w:rsidR="225279C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7B7D" w:rsidR="057A8B67">
              <w:rPr>
                <w:rFonts w:ascii="Arial" w:hAnsi="Arial" w:cs="Arial"/>
                <w:sz w:val="18"/>
                <w:szCs w:val="18"/>
              </w:rPr>
              <w:t>across the school.</w:t>
            </w:r>
          </w:p>
          <w:p w:rsidRPr="00B27B7D" w:rsidR="62075102" w:rsidP="00B27B7D" w:rsidRDefault="447865C6" w14:paraId="16AD38B8" w14:textId="3A784640">
            <w:pPr>
              <w:rPr>
                <w:rFonts w:ascii="Arial" w:hAnsi="Arial" w:cs="Arial"/>
                <w:sz w:val="18"/>
                <w:szCs w:val="18"/>
              </w:rPr>
            </w:pPr>
            <w:r w:rsidRPr="00B27B7D">
              <w:rPr>
                <w:rFonts w:ascii="Arial" w:hAnsi="Arial" w:cs="Arial"/>
                <w:sz w:val="18"/>
                <w:szCs w:val="18"/>
              </w:rPr>
              <w:t>Staff</w:t>
            </w:r>
            <w:r w:rsidRPr="00B27B7D" w:rsidR="7131118F">
              <w:rPr>
                <w:rFonts w:ascii="Arial" w:hAnsi="Arial" w:cs="Arial"/>
                <w:sz w:val="18"/>
                <w:szCs w:val="18"/>
              </w:rPr>
              <w:t xml:space="preserve"> will be given the </w:t>
            </w:r>
            <w:r w:rsidRPr="00B27B7D" w:rsidR="686EC5D9">
              <w:rPr>
                <w:rFonts w:ascii="Arial" w:hAnsi="Arial" w:cs="Arial"/>
                <w:sz w:val="18"/>
                <w:szCs w:val="18"/>
              </w:rPr>
              <w:t xml:space="preserve">opportunity to </w:t>
            </w:r>
            <w:r w:rsidRPr="00B27B7D" w:rsidR="43038EBA">
              <w:rPr>
                <w:rFonts w:ascii="Arial" w:hAnsi="Arial" w:cs="Arial"/>
                <w:sz w:val="18"/>
                <w:szCs w:val="18"/>
              </w:rPr>
              <w:t xml:space="preserve">improve their own </w:t>
            </w:r>
            <w:r w:rsidRPr="00B27B7D" w:rsidR="0B19BAD6">
              <w:rPr>
                <w:rFonts w:ascii="Arial" w:hAnsi="Arial" w:cs="Arial"/>
                <w:sz w:val="18"/>
                <w:szCs w:val="18"/>
              </w:rPr>
              <w:t xml:space="preserve">practice </w:t>
            </w:r>
            <w:r w:rsidRPr="00B27B7D" w:rsidR="43629B2F">
              <w:rPr>
                <w:rFonts w:ascii="Arial" w:hAnsi="Arial" w:cs="Arial"/>
                <w:sz w:val="18"/>
                <w:szCs w:val="18"/>
              </w:rPr>
              <w:t>by</w:t>
            </w:r>
            <w:r w:rsidRPr="00B27B7D" w:rsidR="43BBB6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7B7D" w:rsidR="65AA2A49">
              <w:rPr>
                <w:rFonts w:ascii="Arial" w:hAnsi="Arial" w:cs="Arial"/>
                <w:sz w:val="18"/>
                <w:szCs w:val="18"/>
              </w:rPr>
              <w:t xml:space="preserve">observing </w:t>
            </w:r>
            <w:r w:rsidRPr="00B27B7D" w:rsidR="754B7699">
              <w:rPr>
                <w:rFonts w:ascii="Arial" w:hAnsi="Arial" w:cs="Arial"/>
                <w:sz w:val="18"/>
                <w:szCs w:val="18"/>
              </w:rPr>
              <w:t>good practice</w:t>
            </w:r>
            <w:r w:rsidRPr="00B27B7D" w:rsidR="3D3FAB70">
              <w:rPr>
                <w:rFonts w:ascii="Arial" w:hAnsi="Arial" w:cs="Arial"/>
                <w:sz w:val="18"/>
                <w:szCs w:val="18"/>
              </w:rPr>
              <w:t xml:space="preserve"> in other </w:t>
            </w:r>
            <w:r w:rsidRPr="00B27B7D" w:rsidR="2AD10E0D">
              <w:rPr>
                <w:rFonts w:ascii="Arial" w:hAnsi="Arial" w:cs="Arial"/>
                <w:sz w:val="18"/>
                <w:szCs w:val="18"/>
              </w:rPr>
              <w:t>classes</w:t>
            </w:r>
            <w:r w:rsidRPr="00B27B7D" w:rsidR="0B667F9A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13B95" w:rsidP="00B27B7D" w:rsidRDefault="00B27B7D" w14:paraId="5CF3670A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Evaluated </w:t>
            </w:r>
            <w:r w:rsidR="00913B95">
              <w:rPr>
                <w:rFonts w:ascii="Arial" w:hAnsi="Arial" w:cs="Arial"/>
                <w:sz w:val="18"/>
                <w:szCs w:val="18"/>
              </w:rPr>
              <w:t>through:</w:t>
            </w:r>
          </w:p>
          <w:p w:rsidR="00913B95" w:rsidP="00913B95" w:rsidRDefault="00B27B7D" w14:paraId="78FADEDF" w14:textId="7777777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913B95">
              <w:rPr>
                <w:rFonts w:ascii="Arial" w:hAnsi="Arial" w:cs="Arial"/>
                <w:sz w:val="18"/>
                <w:szCs w:val="18"/>
              </w:rPr>
              <w:t xml:space="preserve">professional dialogues </w:t>
            </w:r>
            <w:r w:rsidRPr="00913B95" w:rsidR="00913B95">
              <w:rPr>
                <w:rFonts w:ascii="Arial" w:hAnsi="Arial" w:cs="Arial"/>
                <w:sz w:val="18"/>
                <w:szCs w:val="18"/>
              </w:rPr>
              <w:t xml:space="preserve">on </w:t>
            </w:r>
            <w:r w:rsidRPr="00913B95">
              <w:rPr>
                <w:rFonts w:ascii="Arial" w:hAnsi="Arial" w:cs="Arial"/>
                <w:sz w:val="18"/>
                <w:szCs w:val="18"/>
              </w:rPr>
              <w:t>progress</w:t>
            </w:r>
            <w:r w:rsidRPr="00913B95" w:rsidR="00913B9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62075102" w:rsidP="00913B95" w:rsidRDefault="00913B95" w14:paraId="4A25D808" w14:textId="7777777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913B95">
              <w:rPr>
                <w:rFonts w:ascii="Arial" w:hAnsi="Arial" w:cs="Arial"/>
                <w:sz w:val="18"/>
                <w:szCs w:val="18"/>
              </w:rPr>
              <w:t>learning walks</w:t>
            </w:r>
          </w:p>
          <w:p w:rsidRPr="00913B95" w:rsidR="00913B95" w:rsidP="00913B95" w:rsidRDefault="00913B95" w14:paraId="62325A4B" w14:textId="2BCEBDE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Discussions with pupils with books</w:t>
            </w:r>
          </w:p>
        </w:tc>
        <w:tc>
          <w:tcPr>
            <w:tcW w:w="2953" w:type="dxa"/>
            <w:gridSpan w:val="2"/>
            <w:tcMar/>
          </w:tcPr>
          <w:p w:rsidRPr="00B27B7D" w:rsidR="62075102" w:rsidP="62075102" w:rsidRDefault="62075102" w14:paraId="39427925" w14:textId="71AF3C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Mar/>
          </w:tcPr>
          <w:p w:rsidRPr="00B27B7D" w:rsidR="62075102" w:rsidP="62075102" w:rsidRDefault="62075102" w14:paraId="28C46B82" w14:textId="79FB0A9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B27B7D" w:rsidR="00B27B7D" w:rsidTr="4240EEFD" w14:paraId="17664253" w14:textId="77777777">
        <w:tc>
          <w:tcPr>
            <w:tcW w:w="2751" w:type="dxa"/>
            <w:tcMar/>
          </w:tcPr>
          <w:p w:rsidRPr="00B27B7D" w:rsidR="000F52F5" w:rsidP="00610A7A" w:rsidRDefault="7F07ABED" w14:paraId="1F75A9DD" w14:textId="77395286">
            <w:pPr>
              <w:rPr>
                <w:rFonts w:ascii="Arial" w:hAnsi="Arial" w:cs="Arial"/>
                <w:sz w:val="18"/>
                <w:szCs w:val="18"/>
              </w:rPr>
            </w:pPr>
            <w:r w:rsidRPr="00B27B7D">
              <w:rPr>
                <w:rFonts w:ascii="Arial" w:hAnsi="Arial" w:cs="Arial"/>
                <w:sz w:val="18"/>
                <w:szCs w:val="18"/>
              </w:rPr>
              <w:t>5.</w:t>
            </w:r>
            <w:r w:rsidRPr="00B27B7D" w:rsidR="742F6230">
              <w:rPr>
                <w:rFonts w:ascii="Arial" w:hAnsi="Arial" w:cs="Arial"/>
                <w:sz w:val="18"/>
                <w:szCs w:val="18"/>
              </w:rPr>
              <w:t>P</w:t>
            </w:r>
            <w:r w:rsidRPr="00B27B7D" w:rsidR="166F74EC">
              <w:rPr>
                <w:rFonts w:ascii="Arial" w:hAnsi="Arial" w:cs="Arial"/>
                <w:sz w:val="18"/>
                <w:szCs w:val="18"/>
              </w:rPr>
              <w:t>rogression maps</w:t>
            </w:r>
            <w:r w:rsidRPr="00B27B7D" w:rsidR="01F2AE98">
              <w:rPr>
                <w:rFonts w:ascii="Arial" w:hAnsi="Arial" w:cs="Arial"/>
                <w:sz w:val="18"/>
                <w:szCs w:val="18"/>
              </w:rPr>
              <w:t xml:space="preserve"> to be developed </w:t>
            </w:r>
            <w:r w:rsidRPr="00B27B7D" w:rsidR="381AC9FC">
              <w:rPr>
                <w:rFonts w:ascii="Arial" w:hAnsi="Arial" w:cs="Arial"/>
                <w:sz w:val="18"/>
                <w:szCs w:val="18"/>
              </w:rPr>
              <w:t xml:space="preserve">for all </w:t>
            </w:r>
            <w:proofErr w:type="spellStart"/>
            <w:r w:rsidRPr="00B27B7D" w:rsidR="381AC9FC">
              <w:rPr>
                <w:rFonts w:ascii="Arial" w:hAnsi="Arial" w:cs="Arial"/>
                <w:sz w:val="18"/>
                <w:szCs w:val="18"/>
              </w:rPr>
              <w:t>AoLEs</w:t>
            </w:r>
            <w:proofErr w:type="spellEnd"/>
            <w:r w:rsidRPr="00B27B7D" w:rsidR="381AC9FC">
              <w:rPr>
                <w:rFonts w:ascii="Arial" w:hAnsi="Arial" w:cs="Arial"/>
                <w:sz w:val="18"/>
                <w:szCs w:val="18"/>
              </w:rPr>
              <w:t xml:space="preserve"> to support teachers in planning for progression.</w:t>
            </w:r>
          </w:p>
        </w:tc>
        <w:tc>
          <w:tcPr>
            <w:tcW w:w="1740" w:type="dxa"/>
            <w:tcMar/>
          </w:tcPr>
          <w:p w:rsidRPr="00B27B7D" w:rsidR="000F52F5" w:rsidP="000F52F5" w:rsidRDefault="004746FD" w14:paraId="62EBF3C5" w14:textId="7EDCA30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7B7D">
              <w:rPr>
                <w:rFonts w:ascii="Arial" w:hAnsi="Arial" w:cs="Arial"/>
                <w:sz w:val="18"/>
                <w:szCs w:val="18"/>
              </w:rPr>
              <w:t>AoLE</w:t>
            </w:r>
            <w:proofErr w:type="spellEnd"/>
            <w:r w:rsidRPr="00B27B7D">
              <w:rPr>
                <w:rFonts w:ascii="Arial" w:hAnsi="Arial" w:cs="Arial"/>
                <w:sz w:val="18"/>
                <w:szCs w:val="18"/>
              </w:rPr>
              <w:t xml:space="preserve"> leads</w:t>
            </w:r>
          </w:p>
        </w:tc>
        <w:tc>
          <w:tcPr>
            <w:tcW w:w="1800" w:type="dxa"/>
            <w:tcMar/>
          </w:tcPr>
          <w:p w:rsidRPr="00B27B7D" w:rsidR="58017F0B" w:rsidP="58017F0B" w:rsidRDefault="58017F0B" w14:paraId="211E06C4" w14:textId="6FED1E2F">
            <w:pPr>
              <w:rPr>
                <w:rFonts w:ascii="Arial" w:hAnsi="Arial" w:cs="Arial"/>
                <w:sz w:val="18"/>
                <w:szCs w:val="18"/>
              </w:rPr>
            </w:pPr>
            <w:r w:rsidRPr="00B27B7D">
              <w:rPr>
                <w:rFonts w:ascii="Arial" w:hAnsi="Arial" w:cs="Arial"/>
                <w:sz w:val="18"/>
                <w:szCs w:val="18"/>
              </w:rPr>
              <w:t>INSETs</w:t>
            </w:r>
          </w:p>
          <w:p w:rsidRPr="00B27B7D" w:rsidR="58017F0B" w:rsidP="58017F0B" w:rsidRDefault="58017F0B" w14:paraId="7452D89F" w14:textId="342BC48B">
            <w:pPr>
              <w:rPr>
                <w:rFonts w:ascii="Arial" w:hAnsi="Arial" w:cs="Arial"/>
                <w:sz w:val="18"/>
                <w:szCs w:val="18"/>
              </w:rPr>
            </w:pPr>
          </w:p>
          <w:p w:rsidRPr="00B27B7D" w:rsidR="000F52F5" w:rsidP="4AB62A65" w:rsidRDefault="4AB62A65" w14:paraId="6D98A12B" w14:textId="757FDE1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7B7D">
              <w:rPr>
                <w:rFonts w:ascii="Arial" w:hAnsi="Arial" w:cs="Arial"/>
                <w:sz w:val="18"/>
                <w:szCs w:val="18"/>
              </w:rPr>
              <w:t>AoLE</w:t>
            </w:r>
            <w:proofErr w:type="spellEnd"/>
            <w:r w:rsidRPr="00B27B7D">
              <w:rPr>
                <w:rFonts w:ascii="Arial" w:hAnsi="Arial" w:cs="Arial"/>
                <w:sz w:val="18"/>
                <w:szCs w:val="18"/>
              </w:rPr>
              <w:t xml:space="preserve"> cluster work</w:t>
            </w:r>
          </w:p>
        </w:tc>
        <w:tc>
          <w:tcPr>
            <w:tcW w:w="1268" w:type="dxa"/>
            <w:tcMar/>
          </w:tcPr>
          <w:p w:rsidR="00913B95" w:rsidP="00913B95" w:rsidRDefault="00913B95" w14:paraId="52145A01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H&amp;W:27/9, 28/9, 29/9</w:t>
            </w:r>
          </w:p>
          <w:p w:rsidR="00913B95" w:rsidP="00913B95" w:rsidRDefault="00913B95" w14:paraId="71CDC6E1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Hum: 22/11, 23/11, 24/11</w:t>
            </w:r>
          </w:p>
          <w:p w:rsidR="00913B95" w:rsidP="00913B95" w:rsidRDefault="00913B95" w14:paraId="7E53A2DD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 A:31/1, 1/2, 2/2</w:t>
            </w:r>
          </w:p>
          <w:p w:rsidR="00913B95" w:rsidP="00913B95" w:rsidRDefault="00913B95" w14:paraId="699C05AC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S&amp;T:7/3, 8/3, 9/3</w:t>
            </w:r>
          </w:p>
          <w:p w:rsidR="00913B95" w:rsidP="00913B95" w:rsidRDefault="00913B95" w14:paraId="21928E66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LLC: 9/5, 10/5, 11/5</w:t>
            </w:r>
          </w:p>
          <w:p w:rsidR="00913B95" w:rsidP="00913B95" w:rsidRDefault="00913B95" w14:paraId="0E6D9CA6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MD: 27/6, 28/6, 29/6</w:t>
            </w:r>
          </w:p>
          <w:p w:rsidRPr="00B27B7D" w:rsidR="000F52F5" w:rsidP="000F52F5" w:rsidRDefault="000F52F5" w14:paraId="2946DB82" w14:textId="48CF41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6" w:type="dxa"/>
            <w:tcMar/>
          </w:tcPr>
          <w:p w:rsidR="00913B95" w:rsidP="00913B95" w:rsidRDefault="00913B95" w14:paraId="1C8A0178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H&amp;W Progression map</w:t>
            </w:r>
          </w:p>
          <w:p w:rsidR="00913B95" w:rsidP="00913B95" w:rsidRDefault="00913B95" w14:paraId="756716D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913B95" w:rsidP="00913B95" w:rsidRDefault="00913B95" w14:paraId="0EE4CD97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Humanities Progression map</w:t>
            </w:r>
          </w:p>
          <w:p w:rsidR="00913B95" w:rsidP="00913B95" w:rsidRDefault="00913B95" w14:paraId="7AAFE169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Expressive Arts Progressions map</w:t>
            </w:r>
          </w:p>
          <w:p w:rsidR="00913B95" w:rsidP="00913B95" w:rsidRDefault="00913B95" w14:paraId="486764E4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S&amp;T Progression map</w:t>
            </w:r>
          </w:p>
          <w:p w:rsidR="00913B95" w:rsidP="00913B95" w:rsidRDefault="00913B95" w14:paraId="4196607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913B95" w:rsidP="00913B95" w:rsidRDefault="00913B95" w14:paraId="40FF5C58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LLC Progression map</w:t>
            </w:r>
          </w:p>
          <w:p w:rsidR="00913B95" w:rsidP="00913B95" w:rsidRDefault="00913B95" w14:paraId="1F866EC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156DA4" w:rsidP="00913B95" w:rsidRDefault="00913B95" w14:paraId="5C978601" w14:textId="4DF6FD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Mathematical Development progression map</w:t>
            </w:r>
          </w:p>
          <w:p w:rsidR="00913B95" w:rsidP="00913B95" w:rsidRDefault="00913B95" w14:paraId="176ECD97" w14:textId="10D1C804">
            <w:pPr>
              <w:rPr>
                <w:rFonts w:ascii="Arial" w:hAnsi="Arial" w:cs="Arial"/>
                <w:sz w:val="18"/>
                <w:szCs w:val="18"/>
              </w:rPr>
            </w:pPr>
          </w:p>
          <w:p w:rsidR="00913B95" w:rsidP="00913B95" w:rsidRDefault="00913B95" w14:paraId="5AF2F0BB" w14:textId="2C8DC9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Teachers’ planning showing differentiation</w:t>
            </w:r>
          </w:p>
          <w:p w:rsidR="00913B95" w:rsidP="00913B95" w:rsidRDefault="00913B95" w14:paraId="567DAF25" w14:textId="2EB50BBA">
            <w:pPr>
              <w:rPr>
                <w:rFonts w:ascii="Arial" w:hAnsi="Arial" w:cs="Arial"/>
                <w:sz w:val="18"/>
                <w:szCs w:val="18"/>
              </w:rPr>
            </w:pPr>
          </w:p>
          <w:p w:rsidRPr="00B27B7D" w:rsidR="00913B95" w:rsidP="4AB62A65" w:rsidRDefault="00913B95" w14:paraId="36DBDAAA" w14:textId="14398C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Children’s work showing progress</w:t>
            </w:r>
          </w:p>
          <w:p w:rsidRPr="00B27B7D" w:rsidR="00156DA4" w:rsidP="4AB62A65" w:rsidRDefault="00156DA4" w14:paraId="0A6959E7" w14:textId="2B6075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3" w:type="dxa"/>
            <w:gridSpan w:val="2"/>
            <w:tcMar/>
          </w:tcPr>
          <w:p w:rsidRPr="00B27B7D" w:rsidR="000F52F5" w:rsidP="000F52F5" w:rsidRDefault="000F52F5" w14:paraId="5997CC1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Mar/>
          </w:tcPr>
          <w:p w:rsidRPr="00B27B7D" w:rsidR="000F52F5" w:rsidP="000F52F5" w:rsidRDefault="000F52F5" w14:paraId="110FFD3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B27B7D" w:rsidR="00B27B7D" w:rsidTr="4240EEFD" w14:paraId="40AC15EE" w14:textId="77777777">
        <w:tc>
          <w:tcPr>
            <w:tcW w:w="2751" w:type="dxa"/>
            <w:tcMar/>
          </w:tcPr>
          <w:p w:rsidRPr="00B27B7D" w:rsidR="000F52F5" w:rsidP="00610A7A" w:rsidRDefault="7F07ABED" w14:paraId="5C06C53E" w14:textId="6AAABE5F">
            <w:pPr>
              <w:rPr>
                <w:rFonts w:ascii="Arial" w:hAnsi="Arial" w:cs="Arial"/>
                <w:sz w:val="18"/>
                <w:szCs w:val="18"/>
              </w:rPr>
            </w:pPr>
            <w:r w:rsidRPr="00B27B7D">
              <w:rPr>
                <w:rFonts w:ascii="Arial" w:hAnsi="Arial" w:cs="Arial"/>
                <w:sz w:val="18"/>
                <w:szCs w:val="18"/>
              </w:rPr>
              <w:t>6</w:t>
            </w:r>
            <w:r w:rsidRPr="00B27B7D" w:rsidR="4C9E6F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7B7D" w:rsidR="52A8111B">
              <w:rPr>
                <w:rFonts w:ascii="Arial" w:hAnsi="Arial" w:cs="Arial"/>
                <w:sz w:val="18"/>
                <w:szCs w:val="18"/>
              </w:rPr>
              <w:t>D</w:t>
            </w:r>
            <w:r w:rsidRPr="00B27B7D" w:rsidR="166F74EC">
              <w:rPr>
                <w:rFonts w:ascii="Arial" w:hAnsi="Arial" w:cs="Arial"/>
                <w:sz w:val="18"/>
                <w:szCs w:val="18"/>
              </w:rPr>
              <w:t>ifferentiation</w:t>
            </w:r>
            <w:r w:rsidRPr="00B27B7D" w:rsidR="52A8111B">
              <w:rPr>
                <w:rFonts w:ascii="Arial" w:hAnsi="Arial" w:cs="Arial"/>
                <w:sz w:val="18"/>
                <w:szCs w:val="18"/>
              </w:rPr>
              <w:t xml:space="preserve"> will be appropriate for all learners</w:t>
            </w:r>
          </w:p>
        </w:tc>
        <w:tc>
          <w:tcPr>
            <w:tcW w:w="1740" w:type="dxa"/>
            <w:tcMar/>
          </w:tcPr>
          <w:p w:rsidRPr="00B27B7D" w:rsidR="000F52F5" w:rsidP="000F52F5" w:rsidRDefault="00B31C39" w14:paraId="31629AE3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B27B7D">
              <w:rPr>
                <w:rFonts w:ascii="Arial" w:hAnsi="Arial" w:cs="Arial"/>
                <w:sz w:val="18"/>
                <w:szCs w:val="18"/>
              </w:rPr>
              <w:t>Teachers</w:t>
            </w:r>
          </w:p>
          <w:p w:rsidRPr="00B27B7D" w:rsidR="00447315" w:rsidP="000F52F5" w:rsidRDefault="00447315" w14:paraId="6B699379" w14:textId="2C73F732">
            <w:pPr>
              <w:rPr>
                <w:rFonts w:ascii="Arial" w:hAnsi="Arial" w:cs="Arial"/>
                <w:sz w:val="18"/>
                <w:szCs w:val="18"/>
              </w:rPr>
            </w:pPr>
            <w:r w:rsidRPr="00B27B7D">
              <w:rPr>
                <w:rFonts w:ascii="Arial" w:hAnsi="Arial" w:cs="Arial"/>
                <w:sz w:val="18"/>
                <w:szCs w:val="18"/>
              </w:rPr>
              <w:t>ALNCO support</w:t>
            </w:r>
          </w:p>
        </w:tc>
        <w:tc>
          <w:tcPr>
            <w:tcW w:w="1800" w:type="dxa"/>
            <w:tcMar/>
          </w:tcPr>
          <w:p w:rsidR="000F52F5" w:rsidP="000F52F5" w:rsidRDefault="00913B95" w14:paraId="78623AB8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INSET sessions</w:t>
            </w:r>
          </w:p>
          <w:p w:rsidRPr="00B27B7D" w:rsidR="00913B95" w:rsidP="000F52F5" w:rsidRDefault="00913B95" w14:paraId="3FE9F23F" w14:textId="4C2B34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 time</w:t>
            </w:r>
          </w:p>
        </w:tc>
        <w:tc>
          <w:tcPr>
            <w:tcW w:w="1268" w:type="dxa"/>
            <w:tcMar/>
          </w:tcPr>
          <w:p w:rsidRPr="00B27B7D" w:rsidR="000F52F5" w:rsidP="000F52F5" w:rsidRDefault="00913B95" w14:paraId="1F72F646" w14:textId="79DE6B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By December 22</w:t>
            </w:r>
          </w:p>
        </w:tc>
        <w:tc>
          <w:tcPr>
            <w:tcW w:w="2496" w:type="dxa"/>
            <w:tcMar/>
          </w:tcPr>
          <w:p w:rsidR="000F52F5" w:rsidP="554F7288" w:rsidRDefault="125BCC19" w14:paraId="39837F5B" w14:textId="0AAEEFBD">
            <w:pPr>
              <w:rPr>
                <w:rFonts w:ascii="Arial" w:hAnsi="Arial" w:cs="Arial"/>
                <w:sz w:val="18"/>
                <w:szCs w:val="18"/>
              </w:rPr>
            </w:pPr>
            <w:r w:rsidRPr="00B27B7D">
              <w:rPr>
                <w:rFonts w:ascii="Arial" w:hAnsi="Arial" w:cs="Arial"/>
                <w:sz w:val="18"/>
                <w:szCs w:val="18"/>
              </w:rPr>
              <w:t xml:space="preserve">Teachers </w:t>
            </w:r>
            <w:r w:rsidRPr="00B27B7D" w:rsidR="20BC5FAD">
              <w:rPr>
                <w:rFonts w:ascii="Arial" w:hAnsi="Arial" w:cs="Arial"/>
                <w:sz w:val="18"/>
                <w:szCs w:val="18"/>
              </w:rPr>
              <w:t>plan</w:t>
            </w:r>
            <w:r w:rsidR="00913B95">
              <w:rPr>
                <w:rFonts w:ascii="Arial" w:hAnsi="Arial" w:cs="Arial"/>
                <w:sz w:val="18"/>
                <w:szCs w:val="18"/>
              </w:rPr>
              <w:t>ning to show</w:t>
            </w:r>
            <w:r w:rsidRPr="00B27B7D" w:rsidR="20BC5F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7B7D" w:rsidR="440E75B4">
              <w:rPr>
                <w:rFonts w:ascii="Arial" w:hAnsi="Arial" w:cs="Arial"/>
                <w:sz w:val="18"/>
                <w:szCs w:val="18"/>
              </w:rPr>
              <w:t xml:space="preserve">clearly </w:t>
            </w:r>
            <w:r w:rsidRPr="00B27B7D" w:rsidR="668D4733">
              <w:rPr>
                <w:rFonts w:ascii="Arial" w:hAnsi="Arial" w:cs="Arial"/>
                <w:sz w:val="18"/>
                <w:szCs w:val="18"/>
              </w:rPr>
              <w:t xml:space="preserve">differentiated </w:t>
            </w:r>
            <w:r w:rsidRPr="00B27B7D" w:rsidR="7F442089">
              <w:rPr>
                <w:rFonts w:ascii="Arial" w:hAnsi="Arial" w:cs="Arial"/>
                <w:sz w:val="18"/>
                <w:szCs w:val="18"/>
              </w:rPr>
              <w:t>activities to meet the needs of all learners</w:t>
            </w:r>
            <w:r w:rsidRPr="00B27B7D" w:rsidR="3023859D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Pr="00B27B7D" w:rsidR="00913B95" w:rsidP="554F7288" w:rsidRDefault="00913B95" w14:paraId="742FEB6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B27B7D" w:rsidR="000F52F5" w:rsidP="000F52F5" w:rsidRDefault="63B0061C" w14:paraId="08CE6F91" w14:textId="2680832E">
            <w:pPr>
              <w:rPr>
                <w:rFonts w:ascii="Arial" w:hAnsi="Arial" w:cs="Arial"/>
                <w:sz w:val="18"/>
                <w:szCs w:val="18"/>
              </w:rPr>
            </w:pPr>
            <w:r w:rsidRPr="00B27B7D">
              <w:rPr>
                <w:rFonts w:ascii="Arial" w:hAnsi="Arial" w:cs="Arial"/>
                <w:sz w:val="18"/>
                <w:szCs w:val="18"/>
              </w:rPr>
              <w:t>Any ALN</w:t>
            </w:r>
            <w:r w:rsidRPr="00B27B7D" w:rsidR="76C7B1AB">
              <w:rPr>
                <w:rFonts w:ascii="Arial" w:hAnsi="Arial" w:cs="Arial"/>
                <w:sz w:val="18"/>
                <w:szCs w:val="18"/>
              </w:rPr>
              <w:t xml:space="preserve"> learners </w:t>
            </w:r>
            <w:r w:rsidRPr="00B27B7D" w:rsidR="34EF6EDC">
              <w:rPr>
                <w:rFonts w:ascii="Arial" w:hAnsi="Arial" w:cs="Arial"/>
                <w:sz w:val="18"/>
                <w:szCs w:val="18"/>
              </w:rPr>
              <w:t xml:space="preserve">with </w:t>
            </w:r>
            <w:r w:rsidRPr="00B27B7D" w:rsidR="2A54322B">
              <w:rPr>
                <w:rFonts w:ascii="Arial" w:hAnsi="Arial" w:cs="Arial"/>
                <w:sz w:val="18"/>
                <w:szCs w:val="18"/>
              </w:rPr>
              <w:t>specialist support</w:t>
            </w:r>
            <w:r w:rsidRPr="00B27B7D" w:rsidR="148F6B30">
              <w:rPr>
                <w:rFonts w:ascii="Arial" w:hAnsi="Arial" w:cs="Arial"/>
                <w:sz w:val="18"/>
                <w:szCs w:val="18"/>
              </w:rPr>
              <w:t xml:space="preserve"> need </w:t>
            </w:r>
            <w:r w:rsidRPr="00B27B7D" w:rsidR="001A8D3B">
              <w:rPr>
                <w:rFonts w:ascii="Arial" w:hAnsi="Arial" w:cs="Arial"/>
                <w:sz w:val="18"/>
                <w:szCs w:val="18"/>
              </w:rPr>
              <w:t xml:space="preserve">targets to be </w:t>
            </w:r>
            <w:r w:rsidRPr="00B27B7D" w:rsidR="5129D04F">
              <w:rPr>
                <w:rFonts w:ascii="Arial" w:hAnsi="Arial" w:cs="Arial"/>
                <w:sz w:val="18"/>
                <w:szCs w:val="18"/>
              </w:rPr>
              <w:t>delivered</w:t>
            </w:r>
            <w:r w:rsidRPr="00B27B7D" w:rsidR="001A8D3B">
              <w:rPr>
                <w:rFonts w:ascii="Arial" w:hAnsi="Arial" w:cs="Arial"/>
                <w:sz w:val="18"/>
                <w:szCs w:val="18"/>
              </w:rPr>
              <w:t xml:space="preserve"> in </w:t>
            </w:r>
            <w:r w:rsidRPr="00B27B7D" w:rsidR="236CA342">
              <w:rPr>
                <w:rFonts w:ascii="Arial" w:hAnsi="Arial" w:cs="Arial"/>
                <w:sz w:val="18"/>
                <w:szCs w:val="18"/>
              </w:rPr>
              <w:t>class</w:t>
            </w:r>
            <w:r w:rsidR="00913B95">
              <w:rPr>
                <w:rFonts w:ascii="Arial" w:hAnsi="Arial" w:cs="Arial"/>
                <w:sz w:val="18"/>
                <w:szCs w:val="18"/>
              </w:rPr>
              <w:t xml:space="preserve"> – evidence to demonstrate progress</w:t>
            </w:r>
          </w:p>
        </w:tc>
        <w:tc>
          <w:tcPr>
            <w:tcW w:w="2953" w:type="dxa"/>
            <w:gridSpan w:val="2"/>
            <w:tcMar/>
          </w:tcPr>
          <w:p w:rsidRPr="00B27B7D" w:rsidR="000F52F5" w:rsidP="000F52F5" w:rsidRDefault="000F52F5" w14:paraId="61CDCEA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Mar/>
          </w:tcPr>
          <w:p w:rsidRPr="00B27B7D" w:rsidR="000F52F5" w:rsidP="000F52F5" w:rsidRDefault="000F52F5" w14:paraId="6BB9E25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B27B7D" w:rsidR="00B27B7D" w:rsidTr="4240EEFD" w14:paraId="31AAE0E8" w14:textId="77777777">
        <w:tc>
          <w:tcPr>
            <w:tcW w:w="2751" w:type="dxa"/>
            <w:tcMar/>
          </w:tcPr>
          <w:p w:rsidR="00913B95" w:rsidP="00913B95" w:rsidRDefault="166F74EC" w14:paraId="222DD584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B27B7D">
              <w:rPr>
                <w:rFonts w:ascii="Arial" w:hAnsi="Arial" w:cs="Arial"/>
                <w:sz w:val="18"/>
                <w:szCs w:val="18"/>
              </w:rPr>
              <w:t xml:space="preserve">7. Welsh – All staff to work towards achieving the </w:t>
            </w:r>
            <w:proofErr w:type="spellStart"/>
            <w:r w:rsidRPr="00B27B7D">
              <w:rPr>
                <w:rFonts w:ascii="Arial" w:hAnsi="Arial" w:cs="Arial"/>
                <w:sz w:val="18"/>
                <w:szCs w:val="18"/>
              </w:rPr>
              <w:t>Cymreig</w:t>
            </w:r>
            <w:proofErr w:type="spellEnd"/>
            <w:r w:rsidRPr="00B27B7D">
              <w:rPr>
                <w:rFonts w:ascii="Arial" w:hAnsi="Arial" w:cs="Arial"/>
                <w:sz w:val="18"/>
                <w:szCs w:val="18"/>
              </w:rPr>
              <w:t xml:space="preserve"> Campus bronze award</w:t>
            </w:r>
            <w:r w:rsidRPr="00B27B7D" w:rsidR="00913B9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Pr="00B27B7D" w:rsidR="00913B95" w:rsidP="00913B95" w:rsidRDefault="00913B95" w14:paraId="60045ED1" w14:textId="473D9FF2">
            <w:pPr>
              <w:rPr>
                <w:rFonts w:ascii="Arial" w:hAnsi="Arial" w:cs="Arial"/>
                <w:sz w:val="18"/>
                <w:szCs w:val="18"/>
              </w:rPr>
            </w:pPr>
            <w:r w:rsidRPr="00B27B7D">
              <w:rPr>
                <w:rFonts w:ascii="Arial" w:hAnsi="Arial" w:cs="Arial"/>
                <w:sz w:val="18"/>
                <w:szCs w:val="18"/>
              </w:rPr>
              <w:t>Welsh games to be shared regularly in INSET and delivered in class.</w:t>
            </w:r>
          </w:p>
          <w:p w:rsidRPr="00B27B7D" w:rsidR="00FE36E9" w:rsidP="00610A7A" w:rsidRDefault="00913B95" w14:paraId="3DF6D3BA" w14:textId="4FDE3622">
            <w:pPr>
              <w:rPr>
                <w:rFonts w:ascii="Arial" w:hAnsi="Arial" w:cs="Arial"/>
                <w:sz w:val="18"/>
                <w:szCs w:val="18"/>
              </w:rPr>
            </w:pPr>
            <w:r w:rsidRPr="00B27B7D">
              <w:rPr>
                <w:rFonts w:ascii="Arial" w:hAnsi="Arial" w:cs="Arial"/>
                <w:sz w:val="18"/>
                <w:szCs w:val="18"/>
              </w:rPr>
              <w:t>Staff to provide required evidence to contribute towards the bronze award.</w:t>
            </w:r>
          </w:p>
        </w:tc>
        <w:tc>
          <w:tcPr>
            <w:tcW w:w="1740" w:type="dxa"/>
            <w:tcMar/>
          </w:tcPr>
          <w:p w:rsidRPr="00B27B7D" w:rsidR="007A30CC" w:rsidP="00610A7A" w:rsidRDefault="00F85FAA" w14:paraId="27D44915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B27B7D">
              <w:rPr>
                <w:rFonts w:ascii="Arial" w:hAnsi="Arial" w:cs="Arial"/>
                <w:sz w:val="18"/>
                <w:szCs w:val="18"/>
              </w:rPr>
              <w:t>Mandy Burke</w:t>
            </w:r>
          </w:p>
          <w:p w:rsidRPr="00B27B7D" w:rsidR="00F85FAA" w:rsidP="00610A7A" w:rsidRDefault="002F786A" w14:paraId="17AD93B2" w14:textId="05D57C04">
            <w:pPr>
              <w:rPr>
                <w:rFonts w:ascii="Arial" w:hAnsi="Arial" w:cs="Arial"/>
                <w:sz w:val="18"/>
                <w:szCs w:val="18"/>
              </w:rPr>
            </w:pPr>
            <w:r w:rsidRPr="00B27B7D">
              <w:rPr>
                <w:rFonts w:ascii="Arial" w:hAnsi="Arial" w:cs="Arial"/>
                <w:sz w:val="18"/>
                <w:szCs w:val="18"/>
              </w:rPr>
              <w:t xml:space="preserve">LLC </w:t>
            </w:r>
            <w:proofErr w:type="spellStart"/>
            <w:r w:rsidRPr="00B27B7D">
              <w:rPr>
                <w:rFonts w:ascii="Arial" w:hAnsi="Arial" w:cs="Arial"/>
                <w:sz w:val="18"/>
                <w:szCs w:val="18"/>
              </w:rPr>
              <w:t>AoLE</w:t>
            </w:r>
            <w:proofErr w:type="spellEnd"/>
            <w:r w:rsidRPr="00B27B7D">
              <w:rPr>
                <w:rFonts w:ascii="Arial" w:hAnsi="Arial" w:cs="Arial"/>
                <w:sz w:val="18"/>
                <w:szCs w:val="18"/>
              </w:rPr>
              <w:t xml:space="preserve"> team</w:t>
            </w:r>
          </w:p>
        </w:tc>
        <w:tc>
          <w:tcPr>
            <w:tcW w:w="1800" w:type="dxa"/>
            <w:tcMar/>
          </w:tcPr>
          <w:p w:rsidRPr="00B27B7D" w:rsidR="007A30CC" w:rsidP="4AB62A65" w:rsidRDefault="4AB62A65" w14:paraId="0DE4B5B7" w14:textId="33A73680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B27B7D">
              <w:rPr>
                <w:rFonts w:ascii="Arial" w:hAnsi="Arial" w:cs="Arial"/>
                <w:sz w:val="18"/>
                <w:szCs w:val="18"/>
              </w:rPr>
              <w:t>INSET – 5 mins weekly</w:t>
            </w:r>
          </w:p>
        </w:tc>
        <w:tc>
          <w:tcPr>
            <w:tcW w:w="1268" w:type="dxa"/>
            <w:tcMar/>
          </w:tcPr>
          <w:p w:rsidRPr="00B27B7D" w:rsidR="007A30CC" w:rsidP="000F52F5" w:rsidRDefault="00913B95" w14:paraId="66204FF1" w14:textId="7EB7BD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By July 23</w:t>
            </w:r>
          </w:p>
        </w:tc>
        <w:tc>
          <w:tcPr>
            <w:tcW w:w="2496" w:type="dxa"/>
            <w:tcMar/>
          </w:tcPr>
          <w:p w:rsidRPr="00913B95" w:rsidR="00156DA4" w:rsidP="00913B95" w:rsidRDefault="00913B95" w14:paraId="0E419B08" w14:textId="01054B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Bronze award achieved</w:t>
            </w:r>
          </w:p>
        </w:tc>
        <w:tc>
          <w:tcPr>
            <w:tcW w:w="2953" w:type="dxa"/>
            <w:gridSpan w:val="2"/>
            <w:tcMar/>
          </w:tcPr>
          <w:p w:rsidRPr="00B27B7D" w:rsidR="007A30CC" w:rsidP="000F52F5" w:rsidRDefault="007A30CC" w14:paraId="2DBF0D7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Mar/>
          </w:tcPr>
          <w:p w:rsidRPr="00B27B7D" w:rsidR="007A30CC" w:rsidP="000F52F5" w:rsidRDefault="007A30CC" w14:paraId="6B62F1B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B27B7D" w:rsidR="00B27B7D" w:rsidTr="4240EEFD" w14:paraId="5C117EE0" w14:textId="77777777">
        <w:tc>
          <w:tcPr>
            <w:tcW w:w="2751" w:type="dxa"/>
            <w:tcMar/>
          </w:tcPr>
          <w:p w:rsidRPr="00B27B7D" w:rsidR="007A30CC" w:rsidP="00610A7A" w:rsidRDefault="5C8994BE" w14:paraId="296ED84B" w14:textId="37F38A0F">
            <w:pPr>
              <w:rPr>
                <w:rFonts w:ascii="Arial" w:hAnsi="Arial" w:cs="Arial"/>
                <w:sz w:val="18"/>
                <w:szCs w:val="18"/>
              </w:rPr>
            </w:pPr>
            <w:r w:rsidRPr="00B27B7D">
              <w:rPr>
                <w:rFonts w:ascii="Arial" w:hAnsi="Arial" w:cs="Arial"/>
                <w:sz w:val="18"/>
                <w:szCs w:val="18"/>
              </w:rPr>
              <w:t xml:space="preserve">8. </w:t>
            </w:r>
            <w:r w:rsidR="00913B95">
              <w:rPr>
                <w:rFonts w:ascii="Arial" w:hAnsi="Arial" w:cs="Arial"/>
                <w:sz w:val="18"/>
                <w:szCs w:val="18"/>
              </w:rPr>
              <w:t>Foundation Learning</w:t>
            </w:r>
            <w:r w:rsidRPr="00B27B7D">
              <w:rPr>
                <w:rFonts w:ascii="Arial" w:hAnsi="Arial" w:cs="Arial"/>
                <w:sz w:val="18"/>
                <w:szCs w:val="18"/>
              </w:rPr>
              <w:t xml:space="preserve"> s</w:t>
            </w:r>
            <w:r w:rsidRPr="00B27B7D" w:rsidR="072B15BD">
              <w:rPr>
                <w:rFonts w:ascii="Arial" w:hAnsi="Arial" w:cs="Arial"/>
                <w:sz w:val="18"/>
                <w:szCs w:val="18"/>
              </w:rPr>
              <w:t>taff to be trained</w:t>
            </w:r>
            <w:r w:rsidR="00913B95">
              <w:rPr>
                <w:rFonts w:ascii="Arial" w:hAnsi="Arial" w:cs="Arial"/>
                <w:sz w:val="18"/>
                <w:szCs w:val="18"/>
              </w:rPr>
              <w:t xml:space="preserve"> in quality</w:t>
            </w:r>
            <w:r w:rsidRPr="00B27B7D" w:rsidR="072B15B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7B7D" w:rsidR="75C8A015">
              <w:rPr>
                <w:rFonts w:ascii="Arial" w:hAnsi="Arial" w:cs="Arial"/>
                <w:sz w:val="18"/>
                <w:szCs w:val="18"/>
              </w:rPr>
              <w:t>interactions</w:t>
            </w:r>
            <w:r w:rsidRPr="00B27B7D" w:rsidR="166F74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13B95">
              <w:rPr>
                <w:rFonts w:ascii="Arial" w:hAnsi="Arial" w:cs="Arial"/>
                <w:sz w:val="18"/>
                <w:szCs w:val="18"/>
              </w:rPr>
              <w:t xml:space="preserve">leading to high </w:t>
            </w:r>
            <w:r w:rsidRPr="00B27B7D">
              <w:rPr>
                <w:rFonts w:ascii="Arial" w:hAnsi="Arial" w:cs="Arial"/>
                <w:sz w:val="18"/>
                <w:szCs w:val="18"/>
              </w:rPr>
              <w:t>levels of pupil involvement</w:t>
            </w:r>
            <w:r w:rsidR="00913B95">
              <w:rPr>
                <w:rFonts w:ascii="Arial" w:hAnsi="Arial" w:cs="Arial"/>
                <w:sz w:val="18"/>
                <w:szCs w:val="18"/>
              </w:rPr>
              <w:t xml:space="preserve"> and progress</w:t>
            </w:r>
          </w:p>
        </w:tc>
        <w:tc>
          <w:tcPr>
            <w:tcW w:w="1740" w:type="dxa"/>
            <w:tcMar/>
          </w:tcPr>
          <w:p w:rsidR="007A30CC" w:rsidP="000F52F5" w:rsidRDefault="00913B95" w14:paraId="41D6BFB7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</w:t>
            </w:r>
          </w:p>
          <w:p w:rsidRPr="00B27B7D" w:rsidR="00913B95" w:rsidP="000F52F5" w:rsidRDefault="00913B95" w14:paraId="02F2C34E" w14:textId="7EE8C4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 Staff</w:t>
            </w:r>
          </w:p>
        </w:tc>
        <w:tc>
          <w:tcPr>
            <w:tcW w:w="1800" w:type="dxa"/>
            <w:tcMar/>
          </w:tcPr>
          <w:p w:rsidR="007A30CC" w:rsidP="000F52F5" w:rsidRDefault="4AB62A65" w14:paraId="381E2360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B27B7D">
              <w:rPr>
                <w:rFonts w:ascii="Arial" w:hAnsi="Arial" w:cs="Arial"/>
                <w:sz w:val="18"/>
                <w:szCs w:val="18"/>
              </w:rPr>
              <w:t xml:space="preserve">INSET </w:t>
            </w:r>
          </w:p>
          <w:p w:rsidRPr="00B27B7D" w:rsidR="00913B95" w:rsidP="000F52F5" w:rsidRDefault="00913B95" w14:paraId="680A4E5D" w14:textId="593C13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 time</w:t>
            </w:r>
          </w:p>
        </w:tc>
        <w:tc>
          <w:tcPr>
            <w:tcW w:w="1268" w:type="dxa"/>
            <w:tcMar/>
          </w:tcPr>
          <w:p w:rsidR="007A30CC" w:rsidP="000F52F5" w:rsidRDefault="00913B95" w14:paraId="03632A58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5/9/22</w:t>
            </w:r>
          </w:p>
          <w:p w:rsidRPr="00B27B7D" w:rsidR="00913B95" w:rsidP="000F52F5" w:rsidRDefault="00913B95" w14:paraId="19219836" w14:textId="022747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6/9/22</w:t>
            </w:r>
          </w:p>
        </w:tc>
        <w:tc>
          <w:tcPr>
            <w:tcW w:w="2496" w:type="dxa"/>
            <w:tcMar/>
          </w:tcPr>
          <w:p w:rsidRPr="00B27B7D" w:rsidR="007A30CC" w:rsidP="5DEB89F5" w:rsidRDefault="6D19D366" w14:paraId="6500D48F" w14:textId="71CFCA07">
            <w:pPr>
              <w:rPr>
                <w:rFonts w:ascii="Arial" w:hAnsi="Arial" w:cs="Arial"/>
                <w:sz w:val="18"/>
                <w:szCs w:val="18"/>
              </w:rPr>
            </w:pPr>
            <w:r w:rsidRPr="00B27B7D">
              <w:rPr>
                <w:rFonts w:ascii="Arial" w:hAnsi="Arial" w:cs="Arial"/>
                <w:sz w:val="18"/>
                <w:szCs w:val="18"/>
              </w:rPr>
              <w:t>TAs to</w:t>
            </w:r>
            <w:r w:rsidRPr="00B27B7D" w:rsidR="4F9710D1">
              <w:rPr>
                <w:rFonts w:ascii="Arial" w:hAnsi="Arial" w:cs="Arial"/>
                <w:sz w:val="18"/>
                <w:szCs w:val="18"/>
              </w:rPr>
              <w:t xml:space="preserve"> be </w:t>
            </w:r>
            <w:r w:rsidRPr="00B27B7D" w:rsidR="72E926D8">
              <w:rPr>
                <w:rFonts w:ascii="Arial" w:hAnsi="Arial" w:cs="Arial"/>
                <w:sz w:val="18"/>
                <w:szCs w:val="18"/>
              </w:rPr>
              <w:t xml:space="preserve">given </w:t>
            </w:r>
            <w:r w:rsidRPr="00B27B7D" w:rsidR="163B3CE0">
              <w:rPr>
                <w:rFonts w:ascii="Arial" w:hAnsi="Arial" w:cs="Arial"/>
                <w:sz w:val="18"/>
                <w:szCs w:val="18"/>
              </w:rPr>
              <w:t xml:space="preserve">training in </w:t>
            </w:r>
            <w:r w:rsidRPr="00B27B7D" w:rsidR="5E3080E4">
              <w:rPr>
                <w:rFonts w:ascii="Arial" w:hAnsi="Arial" w:cs="Arial"/>
                <w:sz w:val="18"/>
                <w:szCs w:val="18"/>
              </w:rPr>
              <w:t xml:space="preserve">Child </w:t>
            </w:r>
            <w:r w:rsidRPr="00B27B7D" w:rsidR="0CAC2136">
              <w:rPr>
                <w:rFonts w:ascii="Arial" w:hAnsi="Arial" w:cs="Arial"/>
                <w:sz w:val="18"/>
                <w:szCs w:val="18"/>
              </w:rPr>
              <w:t>Development</w:t>
            </w:r>
            <w:r w:rsidRPr="00B27B7D" w:rsidR="5DEB89F5">
              <w:rPr>
                <w:rFonts w:ascii="Arial" w:hAnsi="Arial" w:cs="Arial"/>
                <w:sz w:val="18"/>
                <w:szCs w:val="18"/>
              </w:rPr>
              <w:t>.</w:t>
            </w:r>
          </w:p>
          <w:p w:rsidRPr="00B27B7D" w:rsidR="007A30CC" w:rsidP="64F29A2F" w:rsidRDefault="53504D44" w14:paraId="6BF8D7D2" w14:textId="4D90DEDB">
            <w:pPr>
              <w:rPr>
                <w:rFonts w:ascii="Arial" w:hAnsi="Arial" w:cs="Arial"/>
                <w:sz w:val="18"/>
                <w:szCs w:val="18"/>
              </w:rPr>
            </w:pPr>
            <w:r w:rsidRPr="00B27B7D">
              <w:rPr>
                <w:rFonts w:ascii="Arial" w:hAnsi="Arial" w:cs="Arial"/>
                <w:sz w:val="18"/>
                <w:szCs w:val="18"/>
              </w:rPr>
              <w:t xml:space="preserve">TAs to be </w:t>
            </w:r>
            <w:r w:rsidRPr="00B27B7D" w:rsidR="76A2634B">
              <w:rPr>
                <w:rFonts w:ascii="Arial" w:hAnsi="Arial" w:cs="Arial"/>
                <w:sz w:val="18"/>
                <w:szCs w:val="18"/>
              </w:rPr>
              <w:t xml:space="preserve">given </w:t>
            </w:r>
            <w:r w:rsidRPr="00B27B7D" w:rsidR="19F47953">
              <w:rPr>
                <w:rFonts w:ascii="Arial" w:hAnsi="Arial" w:cs="Arial"/>
                <w:sz w:val="18"/>
                <w:szCs w:val="18"/>
              </w:rPr>
              <w:t xml:space="preserve">question </w:t>
            </w:r>
            <w:r w:rsidRPr="00B27B7D" w:rsidR="1CE68BAE">
              <w:rPr>
                <w:rFonts w:ascii="Arial" w:hAnsi="Arial" w:cs="Arial"/>
                <w:sz w:val="18"/>
                <w:szCs w:val="18"/>
              </w:rPr>
              <w:t xml:space="preserve">scaffolds to support </w:t>
            </w:r>
            <w:r w:rsidRPr="00B27B7D" w:rsidR="1C134726">
              <w:rPr>
                <w:rFonts w:ascii="Arial" w:hAnsi="Arial" w:cs="Arial"/>
                <w:sz w:val="18"/>
                <w:szCs w:val="18"/>
              </w:rPr>
              <w:t>teachers</w:t>
            </w:r>
            <w:r w:rsidRPr="00B27B7D" w:rsidR="34582C0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A30CC" w:rsidP="000F52F5" w:rsidRDefault="2AFD0015" w14:paraId="5F046750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B27B7D">
              <w:rPr>
                <w:rFonts w:ascii="Arial" w:hAnsi="Arial" w:cs="Arial"/>
                <w:sz w:val="18"/>
                <w:szCs w:val="18"/>
              </w:rPr>
              <w:t>PITM training N/R</w:t>
            </w:r>
          </w:p>
          <w:p w:rsidR="00913B95" w:rsidP="000F52F5" w:rsidRDefault="00913B95" w14:paraId="5AB4BBD5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913B95" w:rsidP="000F52F5" w:rsidRDefault="00913B95" w14:paraId="568DAF99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Observations in FL classes</w:t>
            </w:r>
          </w:p>
          <w:p w:rsidRPr="00B27B7D" w:rsidR="00913B95" w:rsidP="000F52F5" w:rsidRDefault="00913B95" w14:paraId="296FEF7D" w14:textId="265BA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Evidence of children’s progress</w:t>
            </w:r>
          </w:p>
        </w:tc>
        <w:tc>
          <w:tcPr>
            <w:tcW w:w="2953" w:type="dxa"/>
            <w:gridSpan w:val="2"/>
            <w:tcMar/>
          </w:tcPr>
          <w:p w:rsidRPr="00B27B7D" w:rsidR="007A30CC" w:rsidP="000F52F5" w:rsidRDefault="007A30CC" w14:paraId="7194DBD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Mar/>
          </w:tcPr>
          <w:p w:rsidRPr="00B27B7D" w:rsidR="007A30CC" w:rsidP="000F52F5" w:rsidRDefault="007A30CC" w14:paraId="769D0D3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B27B7D" w:rsidR="00B27B7D" w:rsidTr="4240EEFD" w14:paraId="1AC17D03" w14:textId="77777777">
        <w:tc>
          <w:tcPr>
            <w:tcW w:w="2751" w:type="dxa"/>
            <w:tcMar/>
          </w:tcPr>
          <w:p w:rsidRPr="00B27B7D" w:rsidR="007A30CC" w:rsidP="00610A7A" w:rsidRDefault="4A0DAA61" w14:paraId="1A291382" w14:textId="5D2B928E">
            <w:pPr>
              <w:rPr>
                <w:rFonts w:ascii="Arial" w:hAnsi="Arial" w:cs="Arial"/>
                <w:sz w:val="18"/>
                <w:szCs w:val="18"/>
              </w:rPr>
            </w:pPr>
            <w:r w:rsidRPr="00B27B7D">
              <w:rPr>
                <w:rFonts w:ascii="Arial" w:hAnsi="Arial" w:cs="Arial"/>
                <w:sz w:val="18"/>
                <w:szCs w:val="18"/>
              </w:rPr>
              <w:t>9. Learning Environments to provide support for learnin</w:t>
            </w:r>
            <w:r w:rsidR="00913B95">
              <w:rPr>
                <w:rFonts w:ascii="Arial" w:hAnsi="Arial" w:cs="Arial"/>
                <w:sz w:val="18"/>
                <w:szCs w:val="18"/>
              </w:rPr>
              <w:t>g and progress.</w:t>
            </w:r>
          </w:p>
        </w:tc>
        <w:tc>
          <w:tcPr>
            <w:tcW w:w="1740" w:type="dxa"/>
            <w:tcMar/>
          </w:tcPr>
          <w:p w:rsidRPr="00B27B7D" w:rsidR="007A30CC" w:rsidP="000F52F5" w:rsidRDefault="00534E45" w14:paraId="54CD245A" w14:textId="324F7F8D">
            <w:pPr>
              <w:rPr>
                <w:rFonts w:ascii="Arial" w:hAnsi="Arial" w:cs="Arial"/>
                <w:sz w:val="18"/>
                <w:szCs w:val="18"/>
              </w:rPr>
            </w:pPr>
            <w:r w:rsidRPr="00B27B7D">
              <w:rPr>
                <w:rFonts w:ascii="Arial" w:hAnsi="Arial" w:cs="Arial"/>
                <w:sz w:val="18"/>
                <w:szCs w:val="18"/>
              </w:rPr>
              <w:t>All teachers</w:t>
            </w:r>
          </w:p>
        </w:tc>
        <w:tc>
          <w:tcPr>
            <w:tcW w:w="1800" w:type="dxa"/>
            <w:tcMar/>
          </w:tcPr>
          <w:p w:rsidRPr="00B27B7D" w:rsidR="007A30CC" w:rsidP="000F52F5" w:rsidRDefault="007A30CC" w14:paraId="1231BE6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8" w:type="dxa"/>
            <w:tcMar/>
          </w:tcPr>
          <w:p w:rsidRPr="00913B95" w:rsidR="007A30CC" w:rsidP="00913B95" w:rsidRDefault="00913B95" w14:paraId="47EA2073" w14:textId="2AAFD2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By December 22</w:t>
            </w:r>
          </w:p>
        </w:tc>
        <w:tc>
          <w:tcPr>
            <w:tcW w:w="2496" w:type="dxa"/>
            <w:tcMar/>
          </w:tcPr>
          <w:p w:rsidRPr="00B27B7D" w:rsidR="007A30CC" w:rsidP="3C0F74A2" w:rsidRDefault="5A95A16A" w14:paraId="1C8977AA" w14:textId="1295CDFA">
            <w:pPr>
              <w:rPr>
                <w:rFonts w:ascii="Arial" w:hAnsi="Arial" w:cs="Arial"/>
                <w:sz w:val="18"/>
                <w:szCs w:val="18"/>
              </w:rPr>
            </w:pPr>
            <w:r w:rsidRPr="00B27B7D">
              <w:rPr>
                <w:rFonts w:ascii="Arial" w:hAnsi="Arial" w:cs="Arial"/>
                <w:sz w:val="18"/>
                <w:szCs w:val="18"/>
              </w:rPr>
              <w:t xml:space="preserve">All teachers </w:t>
            </w:r>
            <w:r w:rsidRPr="00B27B7D" w:rsidR="734C7AC0">
              <w:rPr>
                <w:rFonts w:ascii="Arial" w:hAnsi="Arial" w:cs="Arial"/>
                <w:sz w:val="18"/>
                <w:szCs w:val="18"/>
              </w:rPr>
              <w:t xml:space="preserve">will have high </w:t>
            </w:r>
            <w:r w:rsidRPr="00B27B7D" w:rsidR="169E90C8">
              <w:rPr>
                <w:rFonts w:ascii="Arial" w:hAnsi="Arial" w:cs="Arial"/>
                <w:sz w:val="18"/>
                <w:szCs w:val="18"/>
              </w:rPr>
              <w:t xml:space="preserve">expectations for </w:t>
            </w:r>
            <w:r w:rsidRPr="00B27B7D" w:rsidR="67DDF987">
              <w:rPr>
                <w:rFonts w:ascii="Arial" w:hAnsi="Arial" w:cs="Arial"/>
                <w:sz w:val="18"/>
                <w:szCs w:val="18"/>
              </w:rPr>
              <w:t xml:space="preserve">behaviour and </w:t>
            </w:r>
            <w:r w:rsidRPr="00B27B7D" w:rsidR="242BDFD4">
              <w:rPr>
                <w:rFonts w:ascii="Arial" w:hAnsi="Arial" w:cs="Arial"/>
                <w:sz w:val="18"/>
                <w:szCs w:val="18"/>
              </w:rPr>
              <w:t xml:space="preserve">readiness for </w:t>
            </w:r>
            <w:r w:rsidRPr="00B27B7D" w:rsidR="477DF5DB">
              <w:rPr>
                <w:rFonts w:ascii="Arial" w:hAnsi="Arial" w:cs="Arial"/>
                <w:sz w:val="18"/>
                <w:szCs w:val="18"/>
              </w:rPr>
              <w:t>learning.</w:t>
            </w:r>
          </w:p>
          <w:p w:rsidRPr="00B27B7D" w:rsidR="007A30CC" w:rsidP="17B9F468" w:rsidRDefault="5F618AA9" w14:paraId="5AFD01F6" w14:textId="3CA831AC">
            <w:pPr>
              <w:rPr>
                <w:rFonts w:ascii="Arial" w:hAnsi="Arial" w:cs="Arial"/>
                <w:sz w:val="18"/>
                <w:szCs w:val="18"/>
              </w:rPr>
            </w:pPr>
            <w:r w:rsidRPr="00B27B7D">
              <w:rPr>
                <w:rFonts w:ascii="Arial" w:hAnsi="Arial" w:cs="Arial"/>
                <w:sz w:val="18"/>
                <w:szCs w:val="18"/>
              </w:rPr>
              <w:t xml:space="preserve">Classroom environments will </w:t>
            </w:r>
            <w:r w:rsidRPr="00B27B7D" w:rsidR="02B3A0B1">
              <w:rPr>
                <w:rFonts w:ascii="Arial" w:hAnsi="Arial" w:cs="Arial"/>
                <w:sz w:val="18"/>
                <w:szCs w:val="18"/>
              </w:rPr>
              <w:t xml:space="preserve">support </w:t>
            </w:r>
            <w:r w:rsidRPr="00B27B7D" w:rsidR="2605B6B8">
              <w:rPr>
                <w:rFonts w:ascii="Arial" w:hAnsi="Arial" w:cs="Arial"/>
                <w:sz w:val="18"/>
                <w:szCs w:val="18"/>
              </w:rPr>
              <w:t xml:space="preserve">learning and </w:t>
            </w:r>
            <w:r w:rsidRPr="00B27B7D" w:rsidR="77451F77">
              <w:rPr>
                <w:rFonts w:ascii="Arial" w:hAnsi="Arial" w:cs="Arial"/>
                <w:sz w:val="18"/>
                <w:szCs w:val="18"/>
              </w:rPr>
              <w:t>engagement.</w:t>
            </w:r>
          </w:p>
          <w:p w:rsidR="007A30CC" w:rsidP="000F52F5" w:rsidRDefault="68F95D27" w14:paraId="2D9D8AB6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B27B7D">
              <w:rPr>
                <w:rFonts w:ascii="Arial" w:hAnsi="Arial" w:cs="Arial"/>
                <w:sz w:val="18"/>
                <w:szCs w:val="18"/>
              </w:rPr>
              <w:t xml:space="preserve">Resources </w:t>
            </w:r>
            <w:r w:rsidRPr="00B27B7D" w:rsidR="0C4B732F">
              <w:rPr>
                <w:rFonts w:ascii="Arial" w:hAnsi="Arial" w:cs="Arial"/>
                <w:sz w:val="18"/>
                <w:szCs w:val="18"/>
              </w:rPr>
              <w:t xml:space="preserve">will be of a </w:t>
            </w:r>
            <w:r w:rsidRPr="00B27B7D" w:rsidR="01B0367E">
              <w:rPr>
                <w:rFonts w:ascii="Arial" w:hAnsi="Arial" w:cs="Arial"/>
                <w:sz w:val="18"/>
                <w:szCs w:val="18"/>
              </w:rPr>
              <w:t xml:space="preserve">good quality and </w:t>
            </w:r>
            <w:r w:rsidRPr="00B27B7D" w:rsidR="52EF9F3D">
              <w:rPr>
                <w:rFonts w:ascii="Arial" w:hAnsi="Arial" w:cs="Arial"/>
                <w:sz w:val="18"/>
                <w:szCs w:val="18"/>
              </w:rPr>
              <w:t xml:space="preserve">readily </w:t>
            </w:r>
            <w:r w:rsidRPr="00B27B7D" w:rsidR="6BA67893">
              <w:rPr>
                <w:rFonts w:ascii="Arial" w:hAnsi="Arial" w:cs="Arial"/>
                <w:sz w:val="18"/>
                <w:szCs w:val="18"/>
              </w:rPr>
              <w:t>available.</w:t>
            </w:r>
          </w:p>
          <w:p w:rsidR="00913B95" w:rsidP="000F52F5" w:rsidRDefault="00913B95" w14:paraId="7E3ADBF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B27B7D" w:rsidR="00913B95" w:rsidP="000F52F5" w:rsidRDefault="00913B95" w14:paraId="30D7AA69" w14:textId="252EE1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Evidenced through learning Walks and discussions with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pupils</w:t>
            </w:r>
          </w:p>
        </w:tc>
        <w:tc>
          <w:tcPr>
            <w:tcW w:w="2953" w:type="dxa"/>
            <w:gridSpan w:val="2"/>
            <w:tcMar/>
          </w:tcPr>
          <w:p w:rsidRPr="00B27B7D" w:rsidR="007A30CC" w:rsidP="000F52F5" w:rsidRDefault="007A30CC" w14:paraId="7196D06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Mar/>
          </w:tcPr>
          <w:p w:rsidRPr="00B27B7D" w:rsidR="007A30CC" w:rsidP="000F52F5" w:rsidRDefault="007A30CC" w14:paraId="34FF1C9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B27B7D" w:rsidR="00B27B7D" w:rsidTr="4240EEFD" w14:paraId="7FCBE0E9" w14:textId="77777777">
        <w:tc>
          <w:tcPr>
            <w:tcW w:w="2751" w:type="dxa"/>
            <w:tcMar/>
          </w:tcPr>
          <w:p w:rsidRPr="00B27B7D" w:rsidR="00656B2F" w:rsidP="00656B2F" w:rsidRDefault="75EADFEC" w14:paraId="0E07BC07" w14:textId="59C50C9E">
            <w:pPr>
              <w:rPr>
                <w:rFonts w:ascii="Arial" w:hAnsi="Arial" w:cs="Arial"/>
                <w:sz w:val="18"/>
                <w:szCs w:val="18"/>
              </w:rPr>
            </w:pPr>
            <w:r w:rsidRPr="00B27B7D">
              <w:rPr>
                <w:rFonts w:ascii="Arial" w:hAnsi="Arial" w:cs="Arial"/>
                <w:sz w:val="18"/>
                <w:szCs w:val="18"/>
              </w:rPr>
              <w:t>10</w:t>
            </w:r>
            <w:r w:rsidRPr="00B27B7D" w:rsidR="2BAE1608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B27B7D" w:rsidR="1B33909C">
              <w:rPr>
                <w:rFonts w:ascii="Arial" w:hAnsi="Arial" w:cs="Arial"/>
                <w:sz w:val="18"/>
                <w:szCs w:val="18"/>
              </w:rPr>
              <w:t>The</w:t>
            </w:r>
            <w:r w:rsidRPr="00B27B7D" w:rsidR="2BAE160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7B7D" w:rsidR="580A7D05">
              <w:rPr>
                <w:rFonts w:ascii="Arial" w:hAnsi="Arial" w:cs="Arial"/>
                <w:sz w:val="18"/>
                <w:szCs w:val="18"/>
              </w:rPr>
              <w:t>Meadowlane</w:t>
            </w:r>
            <w:proofErr w:type="spellEnd"/>
            <w:r w:rsidRPr="00B27B7D" w:rsidR="580A7D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7B7D" w:rsidR="3C074C12">
              <w:rPr>
                <w:rFonts w:ascii="Arial" w:hAnsi="Arial" w:cs="Arial"/>
                <w:sz w:val="18"/>
                <w:szCs w:val="18"/>
              </w:rPr>
              <w:t xml:space="preserve">vision </w:t>
            </w:r>
            <w:r w:rsidRPr="00B27B7D" w:rsidR="4ED0B08B">
              <w:rPr>
                <w:rFonts w:ascii="Arial" w:hAnsi="Arial" w:cs="Arial"/>
                <w:sz w:val="18"/>
                <w:szCs w:val="18"/>
              </w:rPr>
              <w:t xml:space="preserve">for the </w:t>
            </w:r>
            <w:r w:rsidRPr="00B27B7D" w:rsidR="1C9439E8">
              <w:rPr>
                <w:rFonts w:ascii="Arial" w:hAnsi="Arial" w:cs="Arial"/>
                <w:sz w:val="18"/>
                <w:szCs w:val="18"/>
              </w:rPr>
              <w:t>curriculum to</w:t>
            </w:r>
            <w:r w:rsidRPr="00B27B7D" w:rsidR="468020C2">
              <w:rPr>
                <w:rFonts w:ascii="Arial" w:hAnsi="Arial" w:cs="Arial"/>
                <w:sz w:val="18"/>
                <w:szCs w:val="18"/>
              </w:rPr>
              <w:t xml:space="preserve"> be </w:t>
            </w:r>
            <w:r w:rsidRPr="00B27B7D" w:rsidR="64DC74E5">
              <w:rPr>
                <w:rFonts w:ascii="Arial" w:hAnsi="Arial" w:cs="Arial"/>
                <w:sz w:val="18"/>
                <w:szCs w:val="18"/>
              </w:rPr>
              <w:t xml:space="preserve">shared </w:t>
            </w:r>
            <w:r w:rsidRPr="00B27B7D" w:rsidR="027F6F91">
              <w:rPr>
                <w:rFonts w:ascii="Arial" w:hAnsi="Arial" w:cs="Arial"/>
                <w:sz w:val="18"/>
                <w:szCs w:val="18"/>
              </w:rPr>
              <w:t>with</w:t>
            </w:r>
            <w:r w:rsidRPr="00B27B7D" w:rsidR="64DC74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7B7D" w:rsidR="6C48FE7E">
              <w:rPr>
                <w:rFonts w:ascii="Arial" w:hAnsi="Arial" w:cs="Arial"/>
                <w:sz w:val="18"/>
                <w:szCs w:val="18"/>
              </w:rPr>
              <w:t xml:space="preserve">parents who </w:t>
            </w:r>
            <w:r w:rsidRPr="00B27B7D" w:rsidR="57111D97">
              <w:rPr>
                <w:rFonts w:ascii="Arial" w:hAnsi="Arial" w:cs="Arial"/>
                <w:sz w:val="18"/>
                <w:szCs w:val="18"/>
              </w:rPr>
              <w:t xml:space="preserve">will </w:t>
            </w:r>
            <w:r w:rsidRPr="00B27B7D" w:rsidR="154A54F3">
              <w:rPr>
                <w:rFonts w:ascii="Arial" w:hAnsi="Arial" w:cs="Arial"/>
                <w:sz w:val="18"/>
                <w:szCs w:val="18"/>
              </w:rPr>
              <w:t xml:space="preserve">have </w:t>
            </w:r>
            <w:r w:rsidRPr="00B27B7D" w:rsidR="10798188">
              <w:rPr>
                <w:rFonts w:ascii="Arial" w:hAnsi="Arial" w:cs="Arial"/>
                <w:sz w:val="18"/>
                <w:szCs w:val="18"/>
              </w:rPr>
              <w:t>the opportunity</w:t>
            </w:r>
            <w:r w:rsidRPr="00B27B7D" w:rsidR="74123B06">
              <w:rPr>
                <w:rFonts w:ascii="Arial" w:hAnsi="Arial" w:cs="Arial"/>
                <w:sz w:val="18"/>
                <w:szCs w:val="18"/>
              </w:rPr>
              <w:t xml:space="preserve"> to </w:t>
            </w:r>
            <w:r w:rsidRPr="00B27B7D" w:rsidR="21F76750">
              <w:rPr>
                <w:rFonts w:ascii="Arial" w:hAnsi="Arial" w:cs="Arial"/>
                <w:sz w:val="18"/>
                <w:szCs w:val="18"/>
              </w:rPr>
              <w:t xml:space="preserve">contribute to the development </w:t>
            </w:r>
            <w:r w:rsidRPr="00B27B7D" w:rsidR="77B9D3AF">
              <w:rPr>
                <w:rFonts w:ascii="Arial" w:hAnsi="Arial" w:cs="Arial"/>
                <w:sz w:val="18"/>
                <w:szCs w:val="18"/>
              </w:rPr>
              <w:t>stage.</w:t>
            </w:r>
            <w:r w:rsidRPr="00B27B7D" w:rsidR="00656B2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7B7D" w:rsidR="00656B2F">
              <w:rPr>
                <w:rFonts w:ascii="Arial" w:hAnsi="Arial" w:cs="Arial"/>
                <w:sz w:val="18"/>
                <w:szCs w:val="18"/>
              </w:rPr>
              <w:t>Meadowlane’s</w:t>
            </w:r>
            <w:proofErr w:type="spellEnd"/>
            <w:r w:rsidRPr="00B27B7D" w:rsidR="00656B2F">
              <w:rPr>
                <w:rFonts w:ascii="Arial" w:hAnsi="Arial" w:cs="Arial"/>
                <w:sz w:val="18"/>
                <w:szCs w:val="18"/>
              </w:rPr>
              <w:t xml:space="preserve"> Curriculum statement to be published on the school website.</w:t>
            </w:r>
          </w:p>
          <w:p w:rsidRPr="00B27B7D" w:rsidR="1A931137" w:rsidP="1A931137" w:rsidRDefault="1A931137" w14:paraId="2A416283" w14:textId="5FFCA0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0" w:type="dxa"/>
            <w:tcMar/>
          </w:tcPr>
          <w:p w:rsidRPr="00B27B7D" w:rsidR="1A931137" w:rsidP="1A931137" w:rsidRDefault="000326A2" w14:paraId="5500C863" w14:textId="1F1049EF">
            <w:pPr>
              <w:rPr>
                <w:rFonts w:ascii="Arial" w:hAnsi="Arial" w:cs="Arial"/>
                <w:sz w:val="18"/>
                <w:szCs w:val="18"/>
              </w:rPr>
            </w:pPr>
            <w:r w:rsidRPr="00B27B7D">
              <w:rPr>
                <w:rFonts w:ascii="Arial" w:hAnsi="Arial" w:cs="Arial"/>
                <w:sz w:val="18"/>
                <w:szCs w:val="18"/>
              </w:rPr>
              <w:t>Teachers</w:t>
            </w:r>
          </w:p>
          <w:p w:rsidRPr="00B27B7D" w:rsidR="000326A2" w:rsidP="1A931137" w:rsidRDefault="000326A2" w14:paraId="2898C638" w14:textId="1F1049EF">
            <w:pPr>
              <w:rPr>
                <w:rFonts w:ascii="Arial" w:hAnsi="Arial" w:cs="Arial"/>
                <w:sz w:val="18"/>
                <w:szCs w:val="18"/>
              </w:rPr>
            </w:pPr>
            <w:r w:rsidRPr="00B27B7D">
              <w:rPr>
                <w:rFonts w:ascii="Arial" w:hAnsi="Arial" w:cs="Arial"/>
                <w:sz w:val="18"/>
                <w:szCs w:val="18"/>
              </w:rPr>
              <w:t>Pupils</w:t>
            </w:r>
          </w:p>
          <w:p w:rsidRPr="00B27B7D" w:rsidR="00B56AEF" w:rsidP="1A931137" w:rsidRDefault="00B56AEF" w14:paraId="3CDFB9F3" w14:textId="7C5E3C9F">
            <w:pPr>
              <w:rPr>
                <w:rFonts w:ascii="Arial" w:hAnsi="Arial" w:cs="Arial"/>
                <w:sz w:val="18"/>
                <w:szCs w:val="18"/>
              </w:rPr>
            </w:pPr>
            <w:r w:rsidRPr="00B27B7D">
              <w:rPr>
                <w:rFonts w:ascii="Arial" w:hAnsi="Arial" w:cs="Arial"/>
                <w:sz w:val="18"/>
                <w:szCs w:val="18"/>
              </w:rPr>
              <w:t>Admin staff</w:t>
            </w:r>
          </w:p>
        </w:tc>
        <w:tc>
          <w:tcPr>
            <w:tcW w:w="1800" w:type="dxa"/>
            <w:tcMar/>
          </w:tcPr>
          <w:p w:rsidRPr="00B27B7D" w:rsidR="1A931137" w:rsidP="1A931137" w:rsidRDefault="1A931137" w14:paraId="0DB33436" w14:textId="7FA51E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8" w:type="dxa"/>
            <w:tcMar/>
          </w:tcPr>
          <w:p w:rsidR="1A931137" w:rsidP="1A931137" w:rsidRDefault="00656B2F" w14:paraId="65DE6322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5/9/22</w:t>
            </w:r>
          </w:p>
          <w:p w:rsidR="00656B2F" w:rsidP="1A931137" w:rsidRDefault="00656B2F" w14:paraId="253D0BB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B27B7D" w:rsidR="00656B2F" w:rsidP="1A931137" w:rsidRDefault="00656B2F" w14:paraId="76694E2B" w14:textId="0C8321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Termly</w:t>
            </w:r>
          </w:p>
        </w:tc>
        <w:tc>
          <w:tcPr>
            <w:tcW w:w="2496" w:type="dxa"/>
            <w:tcMar/>
          </w:tcPr>
          <w:p w:rsidR="00656B2F" w:rsidP="1A931137" w:rsidRDefault="00656B2F" w14:paraId="4F7A42C6" w14:textId="65E514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Curriculum statement published</w:t>
            </w:r>
          </w:p>
          <w:p w:rsidR="00656B2F" w:rsidP="1A931137" w:rsidRDefault="00656B2F" w14:paraId="346DF39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B27B7D" w:rsidR="1A931137" w:rsidP="1A931137" w:rsidRDefault="66CC3E42" w14:paraId="183723C4" w14:textId="2060962D">
            <w:pPr>
              <w:rPr>
                <w:rFonts w:ascii="Arial" w:hAnsi="Arial" w:cs="Arial"/>
                <w:sz w:val="18"/>
                <w:szCs w:val="18"/>
              </w:rPr>
            </w:pPr>
            <w:r w:rsidRPr="00B27B7D">
              <w:rPr>
                <w:rFonts w:ascii="Arial" w:hAnsi="Arial" w:cs="Arial"/>
                <w:sz w:val="18"/>
                <w:szCs w:val="18"/>
              </w:rPr>
              <w:t xml:space="preserve">Pupils </w:t>
            </w:r>
            <w:r w:rsidRPr="00B27B7D" w:rsidR="4335314C">
              <w:rPr>
                <w:rFonts w:ascii="Arial" w:hAnsi="Arial" w:cs="Arial"/>
                <w:sz w:val="18"/>
                <w:szCs w:val="18"/>
              </w:rPr>
              <w:t xml:space="preserve">lead </w:t>
            </w:r>
            <w:r w:rsidRPr="00B27B7D" w:rsidR="697959AE">
              <w:rPr>
                <w:rFonts w:ascii="Arial" w:hAnsi="Arial" w:cs="Arial"/>
                <w:sz w:val="18"/>
                <w:szCs w:val="18"/>
              </w:rPr>
              <w:t xml:space="preserve">open afternoons </w:t>
            </w:r>
            <w:r w:rsidRPr="00B27B7D" w:rsidR="68A61526">
              <w:rPr>
                <w:rFonts w:ascii="Arial" w:hAnsi="Arial" w:cs="Arial"/>
                <w:sz w:val="18"/>
                <w:szCs w:val="18"/>
              </w:rPr>
              <w:t xml:space="preserve">sharing </w:t>
            </w:r>
            <w:r w:rsidRPr="00B27B7D" w:rsidR="558E6997">
              <w:rPr>
                <w:rFonts w:ascii="Arial" w:hAnsi="Arial" w:cs="Arial"/>
                <w:sz w:val="18"/>
                <w:szCs w:val="18"/>
              </w:rPr>
              <w:t xml:space="preserve">aspects of the </w:t>
            </w:r>
            <w:r w:rsidRPr="00B27B7D" w:rsidR="040A09E9">
              <w:rPr>
                <w:rFonts w:ascii="Arial" w:hAnsi="Arial" w:cs="Arial"/>
                <w:sz w:val="18"/>
                <w:szCs w:val="18"/>
              </w:rPr>
              <w:t>curriculum</w:t>
            </w:r>
            <w:r w:rsidRPr="00B27B7D" w:rsidR="554972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7B7D" w:rsidR="49DAF16F">
              <w:rPr>
                <w:rFonts w:ascii="Arial" w:hAnsi="Arial" w:cs="Arial"/>
                <w:sz w:val="18"/>
                <w:szCs w:val="18"/>
              </w:rPr>
              <w:t>vision with</w:t>
            </w:r>
            <w:r w:rsidRPr="00B27B7D" w:rsidR="554972A8">
              <w:rPr>
                <w:rFonts w:ascii="Arial" w:hAnsi="Arial" w:cs="Arial"/>
                <w:sz w:val="18"/>
                <w:szCs w:val="18"/>
              </w:rPr>
              <w:t xml:space="preserve"> parents</w:t>
            </w:r>
            <w:r w:rsidRPr="00B27B7D" w:rsidR="3F3FB4B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53" w:type="dxa"/>
            <w:gridSpan w:val="2"/>
            <w:tcMar/>
          </w:tcPr>
          <w:p w:rsidRPr="00B27B7D" w:rsidR="1A931137" w:rsidP="1A931137" w:rsidRDefault="1A931137" w14:paraId="350D4B41" w14:textId="10218F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Mar/>
          </w:tcPr>
          <w:p w:rsidRPr="00B27B7D" w:rsidR="1A931137" w:rsidP="1A931137" w:rsidRDefault="1A931137" w14:paraId="06818A2A" w14:textId="4CD252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B27B7D" w:rsidR="00B27B7D" w:rsidTr="4240EEFD" w14:paraId="568A2FBD" w14:textId="77777777">
        <w:tc>
          <w:tcPr>
            <w:tcW w:w="2751" w:type="dxa"/>
            <w:tcMar/>
          </w:tcPr>
          <w:p w:rsidRPr="00B27B7D" w:rsidR="37168DE1" w:rsidP="37168DE1" w:rsidRDefault="1DEB827F" w14:paraId="414071F9" w14:textId="227C014D">
            <w:pPr>
              <w:rPr>
                <w:rFonts w:ascii="Arial" w:hAnsi="Arial" w:cs="Arial"/>
                <w:sz w:val="18"/>
                <w:szCs w:val="18"/>
              </w:rPr>
            </w:pPr>
            <w:r w:rsidRPr="00B27B7D">
              <w:rPr>
                <w:rFonts w:ascii="Arial" w:hAnsi="Arial" w:cs="Arial"/>
                <w:sz w:val="18"/>
                <w:szCs w:val="18"/>
              </w:rPr>
              <w:t>11</w:t>
            </w:r>
            <w:r w:rsidRPr="00B27B7D" w:rsidR="1EAEC6F3">
              <w:rPr>
                <w:rFonts w:ascii="Arial" w:hAnsi="Arial" w:cs="Arial"/>
                <w:sz w:val="18"/>
                <w:szCs w:val="18"/>
              </w:rPr>
              <w:t>.</w:t>
            </w:r>
            <w:r w:rsidRPr="00B27B7D" w:rsidR="1C0DF92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7B7D" w:rsidR="4BCD2B8E">
              <w:rPr>
                <w:rFonts w:ascii="Arial" w:hAnsi="Arial" w:cs="Arial"/>
                <w:sz w:val="18"/>
                <w:szCs w:val="18"/>
              </w:rPr>
              <w:t xml:space="preserve">Teachers will </w:t>
            </w:r>
            <w:r w:rsidRPr="00B27B7D" w:rsidR="0EAD4AF9">
              <w:rPr>
                <w:rFonts w:ascii="Arial" w:hAnsi="Arial" w:cs="Arial"/>
                <w:sz w:val="18"/>
                <w:szCs w:val="18"/>
              </w:rPr>
              <w:t xml:space="preserve">ensure all </w:t>
            </w:r>
            <w:r w:rsidRPr="00B27B7D" w:rsidR="2717F1A4">
              <w:rPr>
                <w:rFonts w:ascii="Arial" w:hAnsi="Arial" w:cs="Arial"/>
                <w:sz w:val="18"/>
                <w:szCs w:val="18"/>
              </w:rPr>
              <w:t xml:space="preserve">children </w:t>
            </w:r>
            <w:r w:rsidRPr="00B27B7D" w:rsidR="0E76683E">
              <w:rPr>
                <w:rFonts w:ascii="Arial" w:hAnsi="Arial" w:cs="Arial"/>
                <w:sz w:val="18"/>
                <w:szCs w:val="18"/>
              </w:rPr>
              <w:t xml:space="preserve">are given the additional </w:t>
            </w:r>
            <w:r w:rsidRPr="00B27B7D" w:rsidR="656134AF">
              <w:rPr>
                <w:rFonts w:ascii="Arial" w:hAnsi="Arial" w:cs="Arial"/>
                <w:sz w:val="18"/>
                <w:szCs w:val="18"/>
              </w:rPr>
              <w:t xml:space="preserve">support </w:t>
            </w:r>
            <w:r w:rsidRPr="00B27B7D" w:rsidR="6240F1F0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Pr="00B27B7D" w:rsidR="1A6C9EC9">
              <w:rPr>
                <w:rFonts w:ascii="Arial" w:hAnsi="Arial" w:cs="Arial"/>
                <w:sz w:val="18"/>
                <w:szCs w:val="18"/>
              </w:rPr>
              <w:t>resources they</w:t>
            </w:r>
            <w:r w:rsidRPr="00B27B7D" w:rsidR="35063983">
              <w:rPr>
                <w:rFonts w:ascii="Arial" w:hAnsi="Arial" w:cs="Arial"/>
                <w:sz w:val="18"/>
                <w:szCs w:val="18"/>
              </w:rPr>
              <w:t xml:space="preserve"> need to </w:t>
            </w:r>
            <w:r w:rsidRPr="00B27B7D" w:rsidR="55D5D043">
              <w:rPr>
                <w:rFonts w:ascii="Arial" w:hAnsi="Arial" w:cs="Arial"/>
                <w:sz w:val="18"/>
                <w:szCs w:val="18"/>
              </w:rPr>
              <w:t xml:space="preserve">make </w:t>
            </w:r>
            <w:r w:rsidRPr="00B27B7D" w:rsidR="4930D8C7">
              <w:rPr>
                <w:rFonts w:ascii="Arial" w:hAnsi="Arial" w:cs="Arial"/>
                <w:sz w:val="18"/>
                <w:szCs w:val="18"/>
              </w:rPr>
              <w:t xml:space="preserve">at </w:t>
            </w:r>
            <w:r w:rsidRPr="00B27B7D" w:rsidR="173BCEB5">
              <w:rPr>
                <w:rFonts w:ascii="Arial" w:hAnsi="Arial" w:cs="Arial"/>
                <w:sz w:val="18"/>
                <w:szCs w:val="18"/>
              </w:rPr>
              <w:t>least</w:t>
            </w:r>
            <w:r w:rsidRPr="00B27B7D" w:rsidR="3BD110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7B7D" w:rsidR="46DF0238">
              <w:rPr>
                <w:rFonts w:ascii="Arial" w:hAnsi="Arial" w:cs="Arial"/>
                <w:sz w:val="18"/>
                <w:szCs w:val="18"/>
              </w:rPr>
              <w:t xml:space="preserve">expected </w:t>
            </w:r>
            <w:r w:rsidRPr="00B27B7D" w:rsidR="20CAAC5B">
              <w:rPr>
                <w:rFonts w:ascii="Arial" w:hAnsi="Arial" w:cs="Arial"/>
                <w:sz w:val="18"/>
                <w:szCs w:val="18"/>
              </w:rPr>
              <w:t>progress</w:t>
            </w:r>
            <w:r w:rsidRPr="00B27B7D" w:rsidR="40DC16E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40" w:type="dxa"/>
            <w:tcMar/>
          </w:tcPr>
          <w:p w:rsidRPr="00B27B7D" w:rsidR="37168DE1" w:rsidP="37168DE1" w:rsidRDefault="0097359F" w14:paraId="7FC32401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B27B7D">
              <w:rPr>
                <w:rFonts w:ascii="Arial" w:hAnsi="Arial" w:cs="Arial"/>
                <w:sz w:val="18"/>
                <w:szCs w:val="18"/>
              </w:rPr>
              <w:t>Teachers</w:t>
            </w:r>
          </w:p>
          <w:p w:rsidRPr="00B27B7D" w:rsidR="0097359F" w:rsidP="37168DE1" w:rsidRDefault="0097359F" w14:paraId="5A542229" w14:textId="06352D8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7B7D">
              <w:rPr>
                <w:rFonts w:ascii="Arial" w:hAnsi="Arial" w:cs="Arial"/>
                <w:sz w:val="18"/>
                <w:szCs w:val="18"/>
              </w:rPr>
              <w:t>ALNCo</w:t>
            </w:r>
            <w:proofErr w:type="spellEnd"/>
            <w:r w:rsidRPr="00B27B7D">
              <w:rPr>
                <w:rFonts w:ascii="Arial" w:hAnsi="Arial" w:cs="Arial"/>
                <w:sz w:val="18"/>
                <w:szCs w:val="18"/>
              </w:rPr>
              <w:t xml:space="preserve"> support</w:t>
            </w:r>
          </w:p>
        </w:tc>
        <w:tc>
          <w:tcPr>
            <w:tcW w:w="1800" w:type="dxa"/>
            <w:tcMar/>
          </w:tcPr>
          <w:p w:rsidR="37168DE1" w:rsidP="00656B2F" w:rsidRDefault="00656B2F" w14:paraId="2E4CFB97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INSET</w:t>
            </w:r>
          </w:p>
          <w:p w:rsidRPr="00B27B7D" w:rsidR="00656B2F" w:rsidP="00656B2F" w:rsidRDefault="00656B2F" w14:paraId="63942FA0" w14:textId="17BF8B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 time</w:t>
            </w:r>
          </w:p>
        </w:tc>
        <w:tc>
          <w:tcPr>
            <w:tcW w:w="1268" w:type="dxa"/>
            <w:tcMar/>
          </w:tcPr>
          <w:p w:rsidRPr="00B27B7D" w:rsidR="37168DE1" w:rsidP="37168DE1" w:rsidRDefault="00656B2F" w14:paraId="343E7002" w14:textId="55E154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Ongoing</w:t>
            </w:r>
          </w:p>
        </w:tc>
        <w:tc>
          <w:tcPr>
            <w:tcW w:w="2496" w:type="dxa"/>
            <w:tcMar/>
          </w:tcPr>
          <w:p w:rsidR="37168DE1" w:rsidP="37168DE1" w:rsidRDefault="00656B2F" w14:paraId="1096ED5D" w14:textId="65C4F3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Learning Walks</w:t>
            </w:r>
          </w:p>
          <w:p w:rsidRPr="00B27B7D" w:rsidR="00656B2F" w:rsidP="37168DE1" w:rsidRDefault="00656B2F" w14:paraId="5DF9CC7B" w14:textId="79A9D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Discussions with pupils</w:t>
            </w:r>
          </w:p>
        </w:tc>
        <w:tc>
          <w:tcPr>
            <w:tcW w:w="2953" w:type="dxa"/>
            <w:gridSpan w:val="2"/>
            <w:tcMar/>
          </w:tcPr>
          <w:p w:rsidRPr="00B27B7D" w:rsidR="37168DE1" w:rsidP="37168DE1" w:rsidRDefault="37168DE1" w14:paraId="540DB33A" w14:textId="613619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Mar/>
          </w:tcPr>
          <w:p w:rsidRPr="00B27B7D" w:rsidR="37168DE1" w:rsidP="37168DE1" w:rsidRDefault="37168DE1" w14:paraId="2EA54854" w14:textId="03DE0F9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B27B7D" w:rsidR="00B27B7D" w:rsidTr="4240EEFD" w14:paraId="1EFF544F" w14:textId="77777777">
        <w:tc>
          <w:tcPr>
            <w:tcW w:w="2751" w:type="dxa"/>
            <w:tcMar/>
          </w:tcPr>
          <w:p w:rsidRPr="00B27B7D" w:rsidR="2C28DE10" w:rsidP="2C28DE10" w:rsidRDefault="16B3850E" w14:paraId="43CC4B0F" w14:textId="65CAA3CD">
            <w:pPr>
              <w:rPr>
                <w:rFonts w:ascii="Arial" w:hAnsi="Arial" w:cs="Arial"/>
                <w:sz w:val="18"/>
                <w:szCs w:val="18"/>
              </w:rPr>
            </w:pPr>
            <w:r w:rsidRPr="00B27B7D">
              <w:rPr>
                <w:rFonts w:ascii="Arial" w:hAnsi="Arial" w:cs="Arial"/>
                <w:sz w:val="18"/>
                <w:szCs w:val="18"/>
              </w:rPr>
              <w:t xml:space="preserve">12. All staff </w:t>
            </w:r>
            <w:r w:rsidRPr="00B27B7D" w:rsidR="7FEE521E">
              <w:rPr>
                <w:rFonts w:ascii="Arial" w:hAnsi="Arial" w:cs="Arial"/>
                <w:sz w:val="18"/>
                <w:szCs w:val="18"/>
              </w:rPr>
              <w:t xml:space="preserve">to </w:t>
            </w:r>
            <w:r w:rsidRPr="00B27B7D" w:rsidR="0140CC20">
              <w:rPr>
                <w:rFonts w:ascii="Arial" w:hAnsi="Arial" w:cs="Arial"/>
                <w:sz w:val="18"/>
                <w:szCs w:val="18"/>
              </w:rPr>
              <w:t xml:space="preserve">understand and </w:t>
            </w:r>
            <w:r w:rsidRPr="00B27B7D" w:rsidR="721B591E">
              <w:rPr>
                <w:rFonts w:ascii="Arial" w:hAnsi="Arial" w:cs="Arial"/>
                <w:sz w:val="18"/>
                <w:szCs w:val="18"/>
              </w:rPr>
              <w:t>value</w:t>
            </w:r>
            <w:r w:rsidRPr="00B27B7D" w:rsidR="34F8B963">
              <w:rPr>
                <w:rFonts w:ascii="Arial" w:hAnsi="Arial" w:cs="Arial"/>
                <w:sz w:val="18"/>
                <w:szCs w:val="18"/>
              </w:rPr>
              <w:t xml:space="preserve"> the </w:t>
            </w:r>
            <w:r w:rsidRPr="00B27B7D" w:rsidR="14DD5C46">
              <w:rPr>
                <w:rFonts w:ascii="Arial" w:hAnsi="Arial" w:cs="Arial"/>
                <w:sz w:val="18"/>
                <w:szCs w:val="18"/>
              </w:rPr>
              <w:t xml:space="preserve">significance of </w:t>
            </w:r>
            <w:r w:rsidRPr="00B27B7D" w:rsidR="1B900E31">
              <w:rPr>
                <w:rFonts w:ascii="Arial" w:hAnsi="Arial" w:cs="Arial"/>
                <w:sz w:val="18"/>
                <w:szCs w:val="18"/>
              </w:rPr>
              <w:t xml:space="preserve">reflective </w:t>
            </w:r>
            <w:r w:rsidRPr="00B27B7D" w:rsidR="2EBE9FD8">
              <w:rPr>
                <w:rFonts w:ascii="Arial" w:hAnsi="Arial" w:cs="Arial"/>
                <w:sz w:val="18"/>
                <w:szCs w:val="18"/>
              </w:rPr>
              <w:t>practice</w:t>
            </w:r>
            <w:r w:rsidRPr="00B27B7D" w:rsidR="36DCE1C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7B7D" w:rsidR="323FAF7F">
              <w:rPr>
                <w:rFonts w:ascii="Arial" w:hAnsi="Arial" w:cs="Arial"/>
                <w:sz w:val="18"/>
                <w:szCs w:val="18"/>
              </w:rPr>
              <w:t xml:space="preserve">in </w:t>
            </w:r>
            <w:r w:rsidRPr="00B27B7D" w:rsidR="0BC052F3">
              <w:rPr>
                <w:rFonts w:ascii="Arial" w:hAnsi="Arial" w:cs="Arial"/>
                <w:sz w:val="18"/>
                <w:szCs w:val="18"/>
              </w:rPr>
              <w:t>improving</w:t>
            </w:r>
            <w:r w:rsidRPr="00B27B7D" w:rsidR="4B5EBD6D">
              <w:rPr>
                <w:rFonts w:ascii="Arial" w:hAnsi="Arial" w:cs="Arial"/>
                <w:sz w:val="18"/>
                <w:szCs w:val="18"/>
              </w:rPr>
              <w:t xml:space="preserve"> pupil </w:t>
            </w:r>
            <w:r w:rsidRPr="00B27B7D" w:rsidR="7162167B">
              <w:rPr>
                <w:rFonts w:ascii="Arial" w:hAnsi="Arial" w:cs="Arial"/>
                <w:sz w:val="18"/>
                <w:szCs w:val="18"/>
              </w:rPr>
              <w:t>progress</w:t>
            </w:r>
          </w:p>
        </w:tc>
        <w:tc>
          <w:tcPr>
            <w:tcW w:w="1740" w:type="dxa"/>
            <w:tcMar/>
          </w:tcPr>
          <w:p w:rsidRPr="00B27B7D" w:rsidR="2C28DE10" w:rsidP="2C28DE10" w:rsidRDefault="00B417E0" w14:paraId="500BE4CA" w14:textId="3B597C8F">
            <w:pPr>
              <w:rPr>
                <w:rFonts w:ascii="Arial" w:hAnsi="Arial" w:cs="Arial"/>
                <w:sz w:val="18"/>
                <w:szCs w:val="18"/>
              </w:rPr>
            </w:pPr>
            <w:r w:rsidRPr="00B27B7D">
              <w:rPr>
                <w:rFonts w:ascii="Arial" w:hAnsi="Arial" w:cs="Arial"/>
                <w:sz w:val="18"/>
                <w:szCs w:val="18"/>
              </w:rPr>
              <w:t>Teachers and TAs</w:t>
            </w:r>
          </w:p>
        </w:tc>
        <w:tc>
          <w:tcPr>
            <w:tcW w:w="1800" w:type="dxa"/>
            <w:tcMar/>
          </w:tcPr>
          <w:p w:rsidR="2C28DE10" w:rsidP="2C28DE10" w:rsidRDefault="4AB62A65" w14:paraId="59111EC2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B27B7D">
              <w:rPr>
                <w:rFonts w:ascii="Arial" w:hAnsi="Arial" w:cs="Arial"/>
                <w:sz w:val="18"/>
                <w:szCs w:val="18"/>
              </w:rPr>
              <w:t>INSET</w:t>
            </w:r>
          </w:p>
          <w:p w:rsidRPr="00B27B7D" w:rsidR="00656B2F" w:rsidP="2C28DE10" w:rsidRDefault="00656B2F" w14:paraId="5B20FA17" w14:textId="28892D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 time</w:t>
            </w:r>
          </w:p>
        </w:tc>
        <w:tc>
          <w:tcPr>
            <w:tcW w:w="1268" w:type="dxa"/>
            <w:tcMar/>
          </w:tcPr>
          <w:p w:rsidRPr="00B27B7D" w:rsidR="2C28DE10" w:rsidP="2C28DE10" w:rsidRDefault="00656B2F" w14:paraId="031B5E1B" w14:textId="06976C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Ongoing</w:t>
            </w:r>
          </w:p>
        </w:tc>
        <w:tc>
          <w:tcPr>
            <w:tcW w:w="2496" w:type="dxa"/>
            <w:tcMar/>
          </w:tcPr>
          <w:p w:rsidR="2C28DE10" w:rsidP="2C28DE10" w:rsidRDefault="10E14276" w14:paraId="06B02C08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B27B7D">
              <w:rPr>
                <w:rFonts w:ascii="Arial" w:hAnsi="Arial" w:cs="Arial"/>
                <w:sz w:val="18"/>
                <w:szCs w:val="18"/>
              </w:rPr>
              <w:t>Staff to constantly make changes to practice based on assessments</w:t>
            </w:r>
          </w:p>
          <w:p w:rsidR="00656B2F" w:rsidP="2C28DE10" w:rsidRDefault="00656B2F" w14:paraId="26E93AF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B27B7D" w:rsidR="00656B2F" w:rsidP="2C28DE10" w:rsidRDefault="00656B2F" w14:paraId="280494FD" w14:textId="5F6374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Evidenced through PL evaluations, learning walks and trough professional dialogues.</w:t>
            </w:r>
          </w:p>
        </w:tc>
        <w:tc>
          <w:tcPr>
            <w:tcW w:w="2953" w:type="dxa"/>
            <w:gridSpan w:val="2"/>
            <w:tcMar/>
          </w:tcPr>
          <w:p w:rsidRPr="00B27B7D" w:rsidR="2C28DE10" w:rsidP="2C28DE10" w:rsidRDefault="2C28DE10" w14:paraId="7E80CA97" w14:textId="2E734E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Mar/>
          </w:tcPr>
          <w:p w:rsidRPr="00B27B7D" w:rsidR="2C28DE10" w:rsidP="2C28DE10" w:rsidRDefault="2C28DE10" w14:paraId="7D2BE3DA" w14:textId="220C8BC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B27B7D" w:rsidR="00B27B7D" w:rsidTr="4240EEFD" w14:paraId="66D6A025" w14:textId="77777777">
        <w:tc>
          <w:tcPr>
            <w:tcW w:w="2751" w:type="dxa"/>
            <w:tcMar/>
          </w:tcPr>
          <w:p w:rsidRPr="00B27B7D" w:rsidR="02DECD33" w:rsidP="4AB62A65" w:rsidRDefault="348FC51E" w14:paraId="4BB1CF7C" w14:textId="1D7B9FB8">
            <w:pPr>
              <w:rPr>
                <w:rFonts w:ascii="Arial" w:hAnsi="Arial" w:cs="Arial"/>
                <w:sz w:val="18"/>
                <w:szCs w:val="18"/>
              </w:rPr>
            </w:pPr>
            <w:r w:rsidRPr="00B27B7D">
              <w:rPr>
                <w:rFonts w:ascii="Arial" w:hAnsi="Arial" w:cs="Arial"/>
                <w:sz w:val="18"/>
                <w:szCs w:val="18"/>
              </w:rPr>
              <w:t>13.Non-</w:t>
            </w:r>
            <w:r w:rsidRPr="00B27B7D" w:rsidR="30B3D7F7">
              <w:rPr>
                <w:rFonts w:ascii="Arial" w:hAnsi="Arial" w:cs="Arial"/>
                <w:sz w:val="18"/>
                <w:szCs w:val="18"/>
              </w:rPr>
              <w:t>negotiables will</w:t>
            </w:r>
            <w:r w:rsidRPr="00B27B7D" w:rsidR="52CF84CF">
              <w:rPr>
                <w:rFonts w:ascii="Arial" w:hAnsi="Arial" w:cs="Arial"/>
                <w:sz w:val="18"/>
                <w:szCs w:val="18"/>
              </w:rPr>
              <w:t xml:space="preserve"> be </w:t>
            </w:r>
            <w:r w:rsidRPr="00B27B7D" w:rsidR="4604239C">
              <w:rPr>
                <w:rFonts w:ascii="Arial" w:hAnsi="Arial" w:cs="Arial"/>
                <w:sz w:val="18"/>
                <w:szCs w:val="18"/>
              </w:rPr>
              <w:t>agreed</w:t>
            </w:r>
            <w:r w:rsidRPr="00B27B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6B2F">
              <w:rPr>
                <w:rFonts w:ascii="Arial" w:hAnsi="Arial" w:cs="Arial"/>
                <w:sz w:val="18"/>
                <w:szCs w:val="18"/>
              </w:rPr>
              <w:t>to</w:t>
            </w:r>
            <w:r w:rsidRPr="00B27B7D" w:rsidR="30B3D7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7B7D" w:rsidR="13660410">
              <w:rPr>
                <w:rFonts w:ascii="Arial" w:hAnsi="Arial" w:cs="Arial"/>
                <w:sz w:val="18"/>
                <w:szCs w:val="18"/>
              </w:rPr>
              <w:t>ensur</w:t>
            </w:r>
            <w:r w:rsidR="00656B2F">
              <w:rPr>
                <w:rFonts w:ascii="Arial" w:hAnsi="Arial" w:cs="Arial"/>
                <w:sz w:val="18"/>
                <w:szCs w:val="18"/>
              </w:rPr>
              <w:t xml:space="preserve">e high expectations so that </w:t>
            </w:r>
            <w:r w:rsidRPr="00B27B7D" w:rsidR="7CDD242E">
              <w:rPr>
                <w:rFonts w:ascii="Arial" w:hAnsi="Arial" w:cs="Arial"/>
                <w:sz w:val="18"/>
                <w:szCs w:val="18"/>
              </w:rPr>
              <w:t xml:space="preserve">pupils make at least </w:t>
            </w:r>
            <w:r w:rsidRPr="00B27B7D" w:rsidR="718342EB">
              <w:rPr>
                <w:rFonts w:ascii="Arial" w:hAnsi="Arial" w:cs="Arial"/>
                <w:sz w:val="18"/>
                <w:szCs w:val="18"/>
              </w:rPr>
              <w:t xml:space="preserve">expected </w:t>
            </w:r>
            <w:r w:rsidRPr="00B27B7D" w:rsidR="7019DC21">
              <w:rPr>
                <w:rFonts w:ascii="Arial" w:hAnsi="Arial" w:cs="Arial"/>
                <w:sz w:val="18"/>
                <w:szCs w:val="18"/>
              </w:rPr>
              <w:t>progress.</w:t>
            </w:r>
            <w:r w:rsidRPr="00B27B7D" w:rsidR="3B1A9A4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Pr="00B27B7D" w:rsidR="02DECD33" w:rsidP="4AB62A65" w:rsidRDefault="02DECD33" w14:paraId="1E637E4E" w14:textId="2CC5F5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0" w:type="dxa"/>
            <w:tcMar/>
          </w:tcPr>
          <w:p w:rsidR="00656B2F" w:rsidP="4AB62A65" w:rsidRDefault="00B417E0" w14:paraId="11F0FBB8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B27B7D">
              <w:rPr>
                <w:rFonts w:ascii="Arial" w:hAnsi="Arial" w:cs="Arial"/>
                <w:sz w:val="18"/>
                <w:szCs w:val="18"/>
              </w:rPr>
              <w:t>All staff</w:t>
            </w:r>
            <w:r w:rsidRPr="00B27B7D" w:rsidR="70612F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Pr="00B27B7D" w:rsidR="02DECD33" w:rsidP="00656B2F" w:rsidRDefault="02DECD33" w14:paraId="2AF41520" w14:textId="041A66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Mar/>
          </w:tcPr>
          <w:p w:rsidRPr="00B27B7D" w:rsidR="02DECD33" w:rsidP="02DECD33" w:rsidRDefault="4AB62A65" w14:paraId="03D83E26" w14:textId="6BEF9B79">
            <w:pPr>
              <w:rPr>
                <w:rFonts w:ascii="Arial" w:hAnsi="Arial" w:cs="Arial"/>
                <w:sz w:val="18"/>
                <w:szCs w:val="18"/>
              </w:rPr>
            </w:pPr>
            <w:r w:rsidRPr="00B27B7D">
              <w:rPr>
                <w:rFonts w:ascii="Arial" w:hAnsi="Arial" w:cs="Arial"/>
                <w:sz w:val="18"/>
                <w:szCs w:val="18"/>
              </w:rPr>
              <w:t>INSET</w:t>
            </w:r>
          </w:p>
        </w:tc>
        <w:tc>
          <w:tcPr>
            <w:tcW w:w="1268" w:type="dxa"/>
            <w:tcMar/>
          </w:tcPr>
          <w:p w:rsidRPr="00B27B7D" w:rsidR="02DECD33" w:rsidP="02DECD33" w:rsidRDefault="00656B2F" w14:paraId="471C751C" w14:textId="056A95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6/9/22</w:t>
            </w:r>
          </w:p>
        </w:tc>
        <w:tc>
          <w:tcPr>
            <w:tcW w:w="2496" w:type="dxa"/>
            <w:tcMar/>
          </w:tcPr>
          <w:p w:rsidR="02DECD33" w:rsidP="4AB62A65" w:rsidRDefault="00656B2F" w14:paraId="2FCE80D4" w14:textId="77777777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Children’s work</w:t>
            </w:r>
          </w:p>
          <w:p w:rsidR="00656B2F" w:rsidP="4AB62A65" w:rsidRDefault="00656B2F" w14:paraId="04C4333E" w14:textId="77777777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Discussions with pupils.</w:t>
            </w:r>
          </w:p>
          <w:p w:rsidRPr="00B27B7D" w:rsidR="00656B2F" w:rsidP="4AB62A65" w:rsidRDefault="00656B2F" w14:paraId="64FBD39E" w14:textId="49505EEE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Professional dialogues about progress</w:t>
            </w:r>
          </w:p>
        </w:tc>
        <w:tc>
          <w:tcPr>
            <w:tcW w:w="2953" w:type="dxa"/>
            <w:gridSpan w:val="2"/>
            <w:tcMar/>
          </w:tcPr>
          <w:p w:rsidRPr="00B27B7D" w:rsidR="02DECD33" w:rsidP="02DECD33" w:rsidRDefault="02DECD33" w14:paraId="145F9D38" w14:textId="7F9FF4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Mar/>
          </w:tcPr>
          <w:p w:rsidRPr="00B27B7D" w:rsidR="02DECD33" w:rsidP="02DECD33" w:rsidRDefault="02DECD33" w14:paraId="2E2927A9" w14:textId="596795E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B27B7D" w:rsidR="00656B2F" w:rsidTr="4240EEFD" w14:paraId="134C1AFA" w14:textId="77777777">
        <w:tc>
          <w:tcPr>
            <w:tcW w:w="2751" w:type="dxa"/>
            <w:tcMar/>
          </w:tcPr>
          <w:p w:rsidRPr="00B27B7D" w:rsidR="00656B2F" w:rsidP="4AB62A65" w:rsidRDefault="00656B2F" w14:paraId="2C030FFD" w14:textId="3A03E7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</w:t>
            </w:r>
            <w:r w:rsidRPr="00B27B7D">
              <w:rPr>
                <w:rFonts w:ascii="Arial" w:hAnsi="Arial" w:cs="Arial"/>
                <w:sz w:val="18"/>
                <w:szCs w:val="18"/>
              </w:rPr>
              <w:t xml:space="preserve">Pupils to </w:t>
            </w:r>
            <w:r>
              <w:rPr>
                <w:rFonts w:ascii="Arial" w:hAnsi="Arial" w:cs="Arial"/>
                <w:sz w:val="18"/>
                <w:szCs w:val="18"/>
              </w:rPr>
              <w:t>contribute to evaluating the quality of teaching</w:t>
            </w:r>
            <w:r>
              <w:rPr>
                <w:rFonts w:ascii="Arial" w:hAnsi="Arial" w:cs="Arial"/>
                <w:sz w:val="18"/>
                <w:szCs w:val="18"/>
              </w:rPr>
              <w:t xml:space="preserve"> by giving feedback on teaching.</w:t>
            </w:r>
          </w:p>
        </w:tc>
        <w:tc>
          <w:tcPr>
            <w:tcW w:w="1740" w:type="dxa"/>
            <w:tcMar/>
          </w:tcPr>
          <w:p w:rsidR="00656B2F" w:rsidP="4AB62A65" w:rsidRDefault="00656B2F" w14:paraId="435034A5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Teachers</w:t>
            </w:r>
          </w:p>
          <w:p w:rsidRPr="00B27B7D" w:rsidR="00656B2F" w:rsidP="4AB62A65" w:rsidRDefault="00656B2F" w14:paraId="0C8933D5" w14:textId="148DDE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Children</w:t>
            </w:r>
          </w:p>
        </w:tc>
        <w:tc>
          <w:tcPr>
            <w:tcW w:w="1800" w:type="dxa"/>
            <w:tcMar/>
          </w:tcPr>
          <w:p w:rsidRPr="00B27B7D" w:rsidR="00656B2F" w:rsidP="02DECD33" w:rsidRDefault="00656B2F" w14:paraId="06961A7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8" w:type="dxa"/>
            <w:tcMar/>
          </w:tcPr>
          <w:p w:rsidR="00656B2F" w:rsidP="02DECD33" w:rsidRDefault="00656B2F" w14:paraId="478227E3" w14:textId="7F1E3A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By December 22, March 23 and July 23</w:t>
            </w:r>
          </w:p>
        </w:tc>
        <w:tc>
          <w:tcPr>
            <w:tcW w:w="2496" w:type="dxa"/>
            <w:tcMar/>
          </w:tcPr>
          <w:p w:rsidR="00656B2F" w:rsidP="4AB62A65" w:rsidRDefault="00656B2F" w14:paraId="67411571" w14:textId="2ED2C57A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 evaluations show impact on practice and children’s learning</w:t>
            </w:r>
          </w:p>
        </w:tc>
        <w:tc>
          <w:tcPr>
            <w:tcW w:w="2953" w:type="dxa"/>
            <w:gridSpan w:val="2"/>
            <w:tcMar/>
          </w:tcPr>
          <w:p w:rsidRPr="00B27B7D" w:rsidR="00656B2F" w:rsidP="02DECD33" w:rsidRDefault="00656B2F" w14:paraId="46E0720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Mar/>
          </w:tcPr>
          <w:p w:rsidRPr="00B27B7D" w:rsidR="00656B2F" w:rsidP="02DECD33" w:rsidRDefault="00656B2F" w14:paraId="2B84736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B27B7D" w:rsidR="00B27B7D" w:rsidTr="4240EEFD" w14:paraId="76651AFA" w14:textId="77777777">
        <w:tc>
          <w:tcPr>
            <w:tcW w:w="2751" w:type="dxa"/>
            <w:tcMar/>
          </w:tcPr>
          <w:p w:rsidRPr="00B27B7D" w:rsidR="6BB7A8D2" w:rsidP="6BB7A8D2" w:rsidRDefault="4AB62A65" w14:paraId="786A3B80" w14:textId="534D69DB">
            <w:pPr>
              <w:rPr>
                <w:rFonts w:ascii="Arial" w:hAnsi="Arial" w:cs="Arial"/>
                <w:sz w:val="18"/>
                <w:szCs w:val="18"/>
              </w:rPr>
            </w:pPr>
            <w:r w:rsidRPr="00B27B7D">
              <w:rPr>
                <w:rFonts w:ascii="Arial" w:hAnsi="Arial" w:cs="Arial"/>
                <w:sz w:val="18"/>
                <w:szCs w:val="18"/>
              </w:rPr>
              <w:t>1</w:t>
            </w:r>
            <w:r w:rsidR="00656B2F">
              <w:rPr>
                <w:rFonts w:ascii="Arial" w:hAnsi="Arial" w:cs="Arial"/>
                <w:sz w:val="18"/>
                <w:szCs w:val="18"/>
              </w:rPr>
              <w:t>5.</w:t>
            </w:r>
            <w:r w:rsidRPr="00B27B7D">
              <w:rPr>
                <w:rFonts w:ascii="Arial" w:hAnsi="Arial" w:cs="Arial"/>
                <w:sz w:val="18"/>
                <w:szCs w:val="18"/>
              </w:rPr>
              <w:t xml:space="preserve"> Ensure consistent quality in teaching of reading and phonics cross the school.</w:t>
            </w:r>
          </w:p>
        </w:tc>
        <w:tc>
          <w:tcPr>
            <w:tcW w:w="1740" w:type="dxa"/>
            <w:tcMar/>
          </w:tcPr>
          <w:p w:rsidRPr="00B27B7D" w:rsidR="6BB7A8D2" w:rsidP="4AB62A65" w:rsidRDefault="4AB62A65" w14:paraId="04C08F7A" w14:textId="54F0D0AB">
            <w:pPr>
              <w:rPr>
                <w:rFonts w:ascii="Arial" w:hAnsi="Arial" w:cs="Arial"/>
                <w:sz w:val="18"/>
                <w:szCs w:val="18"/>
              </w:rPr>
            </w:pPr>
            <w:r w:rsidRPr="00B27B7D">
              <w:rPr>
                <w:rFonts w:ascii="Arial" w:hAnsi="Arial" w:cs="Arial"/>
                <w:sz w:val="18"/>
                <w:szCs w:val="18"/>
              </w:rPr>
              <w:t>JR</w:t>
            </w:r>
          </w:p>
          <w:p w:rsidRPr="00B27B7D" w:rsidR="6BB7A8D2" w:rsidP="4AB62A65" w:rsidRDefault="4AB62A65" w14:paraId="7C01CED7" w14:textId="2AD54641">
            <w:pPr>
              <w:rPr>
                <w:rFonts w:ascii="Arial" w:hAnsi="Arial" w:cs="Arial"/>
                <w:sz w:val="18"/>
                <w:szCs w:val="18"/>
              </w:rPr>
            </w:pPr>
            <w:r w:rsidRPr="00B27B7D">
              <w:rPr>
                <w:rFonts w:ascii="Arial" w:hAnsi="Arial" w:cs="Arial"/>
                <w:sz w:val="18"/>
                <w:szCs w:val="18"/>
              </w:rPr>
              <w:t>All staff</w:t>
            </w:r>
          </w:p>
        </w:tc>
        <w:tc>
          <w:tcPr>
            <w:tcW w:w="1800" w:type="dxa"/>
            <w:tcMar/>
          </w:tcPr>
          <w:p w:rsidRPr="00B27B7D" w:rsidR="6BB7A8D2" w:rsidP="6BB7A8D2" w:rsidRDefault="4AB62A65" w14:paraId="022CF565" w14:textId="2B0D318B">
            <w:pPr>
              <w:rPr>
                <w:rFonts w:ascii="Arial" w:hAnsi="Arial" w:cs="Arial"/>
                <w:sz w:val="18"/>
                <w:szCs w:val="18"/>
              </w:rPr>
            </w:pPr>
            <w:r w:rsidRPr="00B27B7D">
              <w:rPr>
                <w:rFonts w:ascii="Arial" w:hAnsi="Arial" w:cs="Arial"/>
                <w:sz w:val="18"/>
                <w:szCs w:val="18"/>
              </w:rPr>
              <w:t>INSET</w:t>
            </w:r>
          </w:p>
        </w:tc>
        <w:tc>
          <w:tcPr>
            <w:tcW w:w="1268" w:type="dxa"/>
            <w:tcMar/>
          </w:tcPr>
          <w:p w:rsidRPr="00B27B7D" w:rsidR="6BB7A8D2" w:rsidP="6BB7A8D2" w:rsidRDefault="00656B2F" w14:paraId="3A296C07" w14:textId="310221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4/10/22</w:t>
            </w:r>
          </w:p>
        </w:tc>
        <w:tc>
          <w:tcPr>
            <w:tcW w:w="2496" w:type="dxa"/>
            <w:tcMar/>
          </w:tcPr>
          <w:p w:rsidR="6BB7A8D2" w:rsidP="6BB7A8D2" w:rsidRDefault="00656B2F" w14:paraId="476C780F" w14:textId="77777777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Reading assessment data</w:t>
            </w:r>
          </w:p>
          <w:p w:rsidRPr="00B27B7D" w:rsidR="00656B2F" w:rsidP="6BB7A8D2" w:rsidRDefault="00656B2F" w14:paraId="4615F3A9" w14:textId="47267F49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Phonics assessment data</w:t>
            </w:r>
            <w:bookmarkStart w:name="_GoBack" w:id="0"/>
            <w:bookmarkEnd w:id="0"/>
          </w:p>
        </w:tc>
        <w:tc>
          <w:tcPr>
            <w:tcW w:w="2953" w:type="dxa"/>
            <w:gridSpan w:val="2"/>
            <w:tcMar/>
          </w:tcPr>
          <w:p w:rsidRPr="00B27B7D" w:rsidR="6BB7A8D2" w:rsidP="6BB7A8D2" w:rsidRDefault="6BB7A8D2" w14:paraId="78E2EAB4" w14:textId="2CDE16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Mar/>
          </w:tcPr>
          <w:p w:rsidRPr="00B27B7D" w:rsidR="6BB7A8D2" w:rsidP="6BB7A8D2" w:rsidRDefault="6BB7A8D2" w14:paraId="151A3FD6" w14:textId="04502F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4240EEFD" w:rsidTr="4240EEFD" w14:paraId="7B1939CA">
        <w:tc>
          <w:tcPr>
            <w:tcW w:w="2739" w:type="dxa"/>
            <w:tcMar/>
          </w:tcPr>
          <w:p w:rsidR="58EBBF4E" w:rsidP="4240EEFD" w:rsidRDefault="58EBBF4E" w14:paraId="6B2C6436" w14:textId="02E4D9E0"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 w:rsidRPr="4240EEFD" w:rsidR="58EBBF4E">
              <w:rPr>
                <w:rFonts w:ascii="Arial" w:hAnsi="Arial" w:cs="Arial"/>
                <w:sz w:val="18"/>
                <w:szCs w:val="18"/>
              </w:rPr>
              <w:t xml:space="preserve">16. Children are </w:t>
            </w:r>
            <w:r w:rsidRPr="4240EEFD" w:rsidR="58EBBF4E">
              <w:rPr>
                <w:rFonts w:ascii="Arial" w:hAnsi="Arial" w:cs="Arial"/>
                <w:sz w:val="18"/>
                <w:szCs w:val="18"/>
              </w:rPr>
              <w:t>effectively</w:t>
            </w:r>
            <w:r w:rsidRPr="4240EEFD" w:rsidR="58EBBF4E">
              <w:rPr>
                <w:rFonts w:ascii="Arial" w:hAnsi="Arial" w:cs="Arial"/>
                <w:sz w:val="18"/>
                <w:szCs w:val="18"/>
              </w:rPr>
              <w:t xml:space="preserve"> taught to stay safe: Online, being healthy and through a positive well-being.</w:t>
            </w:r>
          </w:p>
        </w:tc>
        <w:tc>
          <w:tcPr>
            <w:tcW w:w="1736" w:type="dxa"/>
            <w:tcMar/>
          </w:tcPr>
          <w:p w:rsidR="58EBBF4E" w:rsidP="4240EEFD" w:rsidRDefault="58EBBF4E" w14:paraId="1C52E4C0" w14:textId="34597FF3"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 w:rsidRPr="4240EEFD" w:rsidR="58EBBF4E">
              <w:rPr>
                <w:rFonts w:ascii="Arial" w:hAnsi="Arial" w:cs="Arial"/>
                <w:sz w:val="18"/>
                <w:szCs w:val="18"/>
              </w:rPr>
              <w:t>TS and LI-M</w:t>
            </w:r>
          </w:p>
        </w:tc>
        <w:tc>
          <w:tcPr>
            <w:tcW w:w="1795" w:type="dxa"/>
            <w:tcMar/>
          </w:tcPr>
          <w:p w:rsidR="4240EEFD" w:rsidP="4240EEFD" w:rsidRDefault="4240EEFD" w14:paraId="0277F786" w14:textId="003C0AEB"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5" w:type="dxa"/>
            <w:tcMar/>
          </w:tcPr>
          <w:p w:rsidR="4240EEFD" w:rsidP="4240EEFD" w:rsidRDefault="4240EEFD" w14:paraId="44F31F32" w14:textId="102A2612"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4" w:type="dxa"/>
            <w:tcMar/>
          </w:tcPr>
          <w:p w:rsidR="58EBBF4E" w:rsidP="4240EEFD" w:rsidRDefault="58EBBF4E" w14:paraId="63638E74" w14:textId="5B0A7334">
            <w:pPr>
              <w:pStyle w:val="Normal"/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4240EEFD" w:rsidR="58EBBF4E">
              <w:rPr>
                <w:rFonts w:ascii="Arial" w:hAnsi="Arial" w:cs="Arial"/>
                <w:sz w:val="18"/>
                <w:szCs w:val="18"/>
              </w:rPr>
              <w:t>Discussions with pupils</w:t>
            </w:r>
          </w:p>
        </w:tc>
        <w:tc>
          <w:tcPr>
            <w:tcW w:w="2949" w:type="dxa"/>
            <w:gridSpan w:val="2"/>
            <w:tcMar/>
          </w:tcPr>
          <w:p w:rsidR="4240EEFD" w:rsidP="4240EEFD" w:rsidRDefault="4240EEFD" w14:paraId="00275293" w14:textId="66FE5AE9"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Mar/>
          </w:tcPr>
          <w:p w:rsidR="4240EEFD" w:rsidP="4240EEFD" w:rsidRDefault="4240EEFD" w14:paraId="53D714EE" w14:textId="55BEA689"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Pr="00B27B7D" w:rsidR="009637A2" w:rsidRDefault="009637A2" w14:paraId="6D072C0D" w14:textId="77777777">
      <w:pPr>
        <w:rPr>
          <w:rFonts w:ascii="Arial" w:hAnsi="Arial" w:cs="Arial"/>
          <w:sz w:val="18"/>
          <w:szCs w:val="18"/>
        </w:rPr>
      </w:pPr>
    </w:p>
    <w:sectPr w:rsidRPr="00B27B7D" w:rsidR="009637A2" w:rsidSect="00602D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50C18"/>
    <w:multiLevelType w:val="hybridMultilevel"/>
    <w:tmpl w:val="31C85166"/>
    <w:lvl w:ilvl="0" w:tplc="08090001">
      <w:start w:val="1"/>
      <w:numFmt w:val="bullet"/>
      <w:lvlText w:val=""/>
      <w:lvlJc w:val="left"/>
      <w:pPr>
        <w:ind w:left="78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hint="default" w:ascii="Wingdings" w:hAnsi="Wingdings"/>
      </w:rPr>
    </w:lvl>
  </w:abstractNum>
  <w:abstractNum w:abstractNumId="1" w15:restartNumberingAfterBreak="0">
    <w:nsid w:val="28F16A07"/>
    <w:multiLevelType w:val="hybridMultilevel"/>
    <w:tmpl w:val="CED8F2CA"/>
    <w:lvl w:ilvl="0" w:tplc="EB522D5A">
      <w:start w:val="1"/>
      <w:numFmt w:val="decimal"/>
      <w:lvlText w:val="%1."/>
      <w:lvlJc w:val="left"/>
      <w:pPr>
        <w:ind w:left="720" w:hanging="360"/>
      </w:pPr>
    </w:lvl>
    <w:lvl w:ilvl="1" w:tplc="4AE21E54">
      <w:start w:val="1"/>
      <w:numFmt w:val="lowerLetter"/>
      <w:lvlText w:val="%2."/>
      <w:lvlJc w:val="left"/>
      <w:pPr>
        <w:ind w:left="1440" w:hanging="360"/>
      </w:pPr>
    </w:lvl>
    <w:lvl w:ilvl="2" w:tplc="C97AD106">
      <w:start w:val="1"/>
      <w:numFmt w:val="lowerRoman"/>
      <w:lvlText w:val="%3."/>
      <w:lvlJc w:val="right"/>
      <w:pPr>
        <w:ind w:left="2160" w:hanging="180"/>
      </w:pPr>
    </w:lvl>
    <w:lvl w:ilvl="3" w:tplc="7136C164">
      <w:start w:val="1"/>
      <w:numFmt w:val="decimal"/>
      <w:lvlText w:val="%4."/>
      <w:lvlJc w:val="left"/>
      <w:pPr>
        <w:ind w:left="2880" w:hanging="360"/>
      </w:pPr>
    </w:lvl>
    <w:lvl w:ilvl="4" w:tplc="9382728A">
      <w:start w:val="1"/>
      <w:numFmt w:val="lowerLetter"/>
      <w:lvlText w:val="%5."/>
      <w:lvlJc w:val="left"/>
      <w:pPr>
        <w:ind w:left="3600" w:hanging="360"/>
      </w:pPr>
    </w:lvl>
    <w:lvl w:ilvl="5" w:tplc="75629012">
      <w:start w:val="1"/>
      <w:numFmt w:val="lowerRoman"/>
      <w:lvlText w:val="%6."/>
      <w:lvlJc w:val="right"/>
      <w:pPr>
        <w:ind w:left="4320" w:hanging="180"/>
      </w:pPr>
    </w:lvl>
    <w:lvl w:ilvl="6" w:tplc="6FDA758C">
      <w:start w:val="1"/>
      <w:numFmt w:val="decimal"/>
      <w:lvlText w:val="%7."/>
      <w:lvlJc w:val="left"/>
      <w:pPr>
        <w:ind w:left="5040" w:hanging="360"/>
      </w:pPr>
    </w:lvl>
    <w:lvl w:ilvl="7" w:tplc="14A087D2">
      <w:start w:val="1"/>
      <w:numFmt w:val="lowerLetter"/>
      <w:lvlText w:val="%8."/>
      <w:lvlJc w:val="left"/>
      <w:pPr>
        <w:ind w:left="5760" w:hanging="360"/>
      </w:pPr>
    </w:lvl>
    <w:lvl w:ilvl="8" w:tplc="0C08CB5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41CB4"/>
    <w:multiLevelType w:val="hybridMultilevel"/>
    <w:tmpl w:val="DD34A6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589F1CB"/>
    <w:multiLevelType w:val="hybridMultilevel"/>
    <w:tmpl w:val="FFFFFFFF"/>
    <w:lvl w:ilvl="0" w:tplc="D1EA77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C1622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1E99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966A6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2E7F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FEEF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98EF3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A463F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45686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A824A43"/>
    <w:multiLevelType w:val="hybridMultilevel"/>
    <w:tmpl w:val="6D9A04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93C1D"/>
    <w:multiLevelType w:val="hybridMultilevel"/>
    <w:tmpl w:val="FFFFFFFF"/>
    <w:lvl w:ilvl="0" w:tplc="D5A471BA">
      <w:start w:val="1"/>
      <w:numFmt w:val="decimal"/>
      <w:lvlText w:val="%1."/>
      <w:lvlJc w:val="left"/>
      <w:pPr>
        <w:ind w:left="720" w:hanging="360"/>
      </w:pPr>
    </w:lvl>
    <w:lvl w:ilvl="1" w:tplc="6B6EC2E6">
      <w:start w:val="1"/>
      <w:numFmt w:val="lowerLetter"/>
      <w:lvlText w:val="%2."/>
      <w:lvlJc w:val="left"/>
      <w:pPr>
        <w:ind w:left="1440" w:hanging="360"/>
      </w:pPr>
    </w:lvl>
    <w:lvl w:ilvl="2" w:tplc="8B2EDCEC">
      <w:start w:val="1"/>
      <w:numFmt w:val="lowerRoman"/>
      <w:lvlText w:val="%3."/>
      <w:lvlJc w:val="right"/>
      <w:pPr>
        <w:ind w:left="2160" w:hanging="180"/>
      </w:pPr>
    </w:lvl>
    <w:lvl w:ilvl="3" w:tplc="EB245BEE">
      <w:start w:val="1"/>
      <w:numFmt w:val="decimal"/>
      <w:lvlText w:val="%4."/>
      <w:lvlJc w:val="left"/>
      <w:pPr>
        <w:ind w:left="2880" w:hanging="360"/>
      </w:pPr>
    </w:lvl>
    <w:lvl w:ilvl="4" w:tplc="0BD65FAC">
      <w:start w:val="1"/>
      <w:numFmt w:val="lowerLetter"/>
      <w:lvlText w:val="%5."/>
      <w:lvlJc w:val="left"/>
      <w:pPr>
        <w:ind w:left="3600" w:hanging="360"/>
      </w:pPr>
    </w:lvl>
    <w:lvl w:ilvl="5" w:tplc="D9E4A87A">
      <w:start w:val="1"/>
      <w:numFmt w:val="lowerRoman"/>
      <w:lvlText w:val="%6."/>
      <w:lvlJc w:val="right"/>
      <w:pPr>
        <w:ind w:left="4320" w:hanging="180"/>
      </w:pPr>
    </w:lvl>
    <w:lvl w:ilvl="6" w:tplc="F9F6EFAC">
      <w:start w:val="1"/>
      <w:numFmt w:val="decimal"/>
      <w:lvlText w:val="%7."/>
      <w:lvlJc w:val="left"/>
      <w:pPr>
        <w:ind w:left="5040" w:hanging="360"/>
      </w:pPr>
    </w:lvl>
    <w:lvl w:ilvl="7" w:tplc="46386252">
      <w:start w:val="1"/>
      <w:numFmt w:val="lowerLetter"/>
      <w:lvlText w:val="%8."/>
      <w:lvlJc w:val="left"/>
      <w:pPr>
        <w:ind w:left="5760" w:hanging="360"/>
      </w:pPr>
    </w:lvl>
    <w:lvl w:ilvl="8" w:tplc="5B48725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ED1232"/>
    <w:multiLevelType w:val="hybridMultilevel"/>
    <w:tmpl w:val="5FEEAD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2F42B97"/>
    <w:multiLevelType w:val="hybridMultilevel"/>
    <w:tmpl w:val="6610FD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EC167FF"/>
    <w:multiLevelType w:val="hybridMultilevel"/>
    <w:tmpl w:val="FAAC2826"/>
    <w:lvl w:ilvl="0" w:tplc="99E0BB18">
      <w:start w:val="1"/>
      <w:numFmt w:val="decimal"/>
      <w:lvlText w:val="%1."/>
      <w:lvlJc w:val="left"/>
      <w:pPr>
        <w:ind w:left="720" w:hanging="360"/>
      </w:pPr>
      <w:rPr>
        <w:rFonts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D837783"/>
    <w:multiLevelType w:val="hybridMultilevel"/>
    <w:tmpl w:val="76FC0DBC"/>
    <w:lvl w:ilvl="0" w:tplc="08090001">
      <w:start w:val="1"/>
      <w:numFmt w:val="bullet"/>
      <w:lvlText w:val=""/>
      <w:lvlJc w:val="left"/>
      <w:pPr>
        <w:ind w:left="85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7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9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1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3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5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7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9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10" w:hanging="360"/>
      </w:pPr>
      <w:rPr>
        <w:rFonts w:hint="default" w:ascii="Wingdings" w:hAnsi="Wingdings"/>
      </w:rPr>
    </w:lvl>
  </w:abstractNum>
  <w:abstractNum w:abstractNumId="10" w15:restartNumberingAfterBreak="0">
    <w:nsid w:val="7216747A"/>
    <w:multiLevelType w:val="hybridMultilevel"/>
    <w:tmpl w:val="1480BE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7F20410"/>
    <w:multiLevelType w:val="hybridMultilevel"/>
    <w:tmpl w:val="FFFFFFFF"/>
    <w:lvl w:ilvl="0" w:tplc="96B4F2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8210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DE92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2FC33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2084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1089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FE30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6EE9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E2C01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3"/>
  </w:num>
  <w:num w:numId="9">
    <w:abstractNumId w:val="11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ADC"/>
    <w:rsid w:val="00000AAF"/>
    <w:rsid w:val="000034A0"/>
    <w:rsid w:val="00003ADC"/>
    <w:rsid w:val="00004ECE"/>
    <w:rsid w:val="00006BA3"/>
    <w:rsid w:val="00011255"/>
    <w:rsid w:val="00011A2D"/>
    <w:rsid w:val="00014A4A"/>
    <w:rsid w:val="000172FF"/>
    <w:rsid w:val="0002309A"/>
    <w:rsid w:val="000238AC"/>
    <w:rsid w:val="00025F4D"/>
    <w:rsid w:val="000271F5"/>
    <w:rsid w:val="00030E1B"/>
    <w:rsid w:val="00031509"/>
    <w:rsid w:val="00031AA5"/>
    <w:rsid w:val="000326A2"/>
    <w:rsid w:val="00035710"/>
    <w:rsid w:val="000416EE"/>
    <w:rsid w:val="00041D10"/>
    <w:rsid w:val="00047AB7"/>
    <w:rsid w:val="00050997"/>
    <w:rsid w:val="00051F89"/>
    <w:rsid w:val="00053638"/>
    <w:rsid w:val="0005403F"/>
    <w:rsid w:val="000545CF"/>
    <w:rsid w:val="000570C8"/>
    <w:rsid w:val="00057565"/>
    <w:rsid w:val="00064236"/>
    <w:rsid w:val="00065EF7"/>
    <w:rsid w:val="0006757F"/>
    <w:rsid w:val="00067972"/>
    <w:rsid w:val="000711F4"/>
    <w:rsid w:val="00073140"/>
    <w:rsid w:val="00073EA3"/>
    <w:rsid w:val="00074AD8"/>
    <w:rsid w:val="000764F9"/>
    <w:rsid w:val="00076DCE"/>
    <w:rsid w:val="00077D5F"/>
    <w:rsid w:val="00080E27"/>
    <w:rsid w:val="00081FF0"/>
    <w:rsid w:val="000872C4"/>
    <w:rsid w:val="00092CA1"/>
    <w:rsid w:val="000944E6"/>
    <w:rsid w:val="00097FA4"/>
    <w:rsid w:val="000A1D55"/>
    <w:rsid w:val="000A4E0A"/>
    <w:rsid w:val="000B0044"/>
    <w:rsid w:val="000B1FAB"/>
    <w:rsid w:val="000B409F"/>
    <w:rsid w:val="000B5530"/>
    <w:rsid w:val="000C1C4B"/>
    <w:rsid w:val="000C27D1"/>
    <w:rsid w:val="000C289E"/>
    <w:rsid w:val="000C3BAE"/>
    <w:rsid w:val="000C63DD"/>
    <w:rsid w:val="000D1377"/>
    <w:rsid w:val="000D27F2"/>
    <w:rsid w:val="000D399E"/>
    <w:rsid w:val="000D3BD7"/>
    <w:rsid w:val="000D486C"/>
    <w:rsid w:val="000D4A85"/>
    <w:rsid w:val="000D5828"/>
    <w:rsid w:val="000E00B7"/>
    <w:rsid w:val="000E1CD2"/>
    <w:rsid w:val="000E37CC"/>
    <w:rsid w:val="000E4B02"/>
    <w:rsid w:val="000E5AEE"/>
    <w:rsid w:val="000E78B3"/>
    <w:rsid w:val="000F188C"/>
    <w:rsid w:val="000F234F"/>
    <w:rsid w:val="000F451A"/>
    <w:rsid w:val="000F462B"/>
    <w:rsid w:val="000F52F5"/>
    <w:rsid w:val="000F6890"/>
    <w:rsid w:val="000F73D4"/>
    <w:rsid w:val="00100427"/>
    <w:rsid w:val="0010096F"/>
    <w:rsid w:val="00101739"/>
    <w:rsid w:val="0010196D"/>
    <w:rsid w:val="00102784"/>
    <w:rsid w:val="00102DB7"/>
    <w:rsid w:val="00106C1D"/>
    <w:rsid w:val="001104F7"/>
    <w:rsid w:val="001164F7"/>
    <w:rsid w:val="00122546"/>
    <w:rsid w:val="00122BA4"/>
    <w:rsid w:val="00124CC5"/>
    <w:rsid w:val="001271A0"/>
    <w:rsid w:val="00137C04"/>
    <w:rsid w:val="00143C0A"/>
    <w:rsid w:val="0014414D"/>
    <w:rsid w:val="001446EC"/>
    <w:rsid w:val="00146E51"/>
    <w:rsid w:val="00152EDE"/>
    <w:rsid w:val="00155463"/>
    <w:rsid w:val="00155BE0"/>
    <w:rsid w:val="00156DA4"/>
    <w:rsid w:val="00157207"/>
    <w:rsid w:val="00157308"/>
    <w:rsid w:val="00157D70"/>
    <w:rsid w:val="00157DCA"/>
    <w:rsid w:val="001629D3"/>
    <w:rsid w:val="001662A1"/>
    <w:rsid w:val="00167597"/>
    <w:rsid w:val="00171E0B"/>
    <w:rsid w:val="00172AFA"/>
    <w:rsid w:val="00175A17"/>
    <w:rsid w:val="00175BB2"/>
    <w:rsid w:val="00176F22"/>
    <w:rsid w:val="001772A0"/>
    <w:rsid w:val="0017785C"/>
    <w:rsid w:val="00182916"/>
    <w:rsid w:val="001835E6"/>
    <w:rsid w:val="00185522"/>
    <w:rsid w:val="00186823"/>
    <w:rsid w:val="00187444"/>
    <w:rsid w:val="00190AEE"/>
    <w:rsid w:val="00190FC7"/>
    <w:rsid w:val="00196695"/>
    <w:rsid w:val="00197A44"/>
    <w:rsid w:val="00197C54"/>
    <w:rsid w:val="001A18BA"/>
    <w:rsid w:val="001A5000"/>
    <w:rsid w:val="001A8D3B"/>
    <w:rsid w:val="001B41C7"/>
    <w:rsid w:val="001B59D3"/>
    <w:rsid w:val="001B6CB1"/>
    <w:rsid w:val="001B6FB4"/>
    <w:rsid w:val="001C02BF"/>
    <w:rsid w:val="001C5A93"/>
    <w:rsid w:val="001C67D6"/>
    <w:rsid w:val="001D0B82"/>
    <w:rsid w:val="001D148D"/>
    <w:rsid w:val="001D376F"/>
    <w:rsid w:val="001D4935"/>
    <w:rsid w:val="001D5644"/>
    <w:rsid w:val="001E1D1F"/>
    <w:rsid w:val="001E3FD4"/>
    <w:rsid w:val="001E51BB"/>
    <w:rsid w:val="001E5F94"/>
    <w:rsid w:val="001E6C02"/>
    <w:rsid w:val="001E718A"/>
    <w:rsid w:val="001F10C1"/>
    <w:rsid w:val="001F3D7B"/>
    <w:rsid w:val="001F55A6"/>
    <w:rsid w:val="001F7631"/>
    <w:rsid w:val="002015B0"/>
    <w:rsid w:val="00204559"/>
    <w:rsid w:val="002064C0"/>
    <w:rsid w:val="00206DDA"/>
    <w:rsid w:val="00207B46"/>
    <w:rsid w:val="002113BD"/>
    <w:rsid w:val="002122A0"/>
    <w:rsid w:val="0021256C"/>
    <w:rsid w:val="00212738"/>
    <w:rsid w:val="002144DC"/>
    <w:rsid w:val="00216D8C"/>
    <w:rsid w:val="00217785"/>
    <w:rsid w:val="00224632"/>
    <w:rsid w:val="00224EF8"/>
    <w:rsid w:val="0022546F"/>
    <w:rsid w:val="00227022"/>
    <w:rsid w:val="00232D51"/>
    <w:rsid w:val="00233143"/>
    <w:rsid w:val="0023477F"/>
    <w:rsid w:val="00236E88"/>
    <w:rsid w:val="00237AE2"/>
    <w:rsid w:val="00241BB5"/>
    <w:rsid w:val="00246F47"/>
    <w:rsid w:val="00247BC5"/>
    <w:rsid w:val="00247F70"/>
    <w:rsid w:val="00251445"/>
    <w:rsid w:val="00251D3A"/>
    <w:rsid w:val="00252D74"/>
    <w:rsid w:val="00253F20"/>
    <w:rsid w:val="00255379"/>
    <w:rsid w:val="00255898"/>
    <w:rsid w:val="0025654B"/>
    <w:rsid w:val="002565B5"/>
    <w:rsid w:val="00261EE5"/>
    <w:rsid w:val="00263CC5"/>
    <w:rsid w:val="002641F6"/>
    <w:rsid w:val="00264904"/>
    <w:rsid w:val="002655B9"/>
    <w:rsid w:val="00267F06"/>
    <w:rsid w:val="00271A51"/>
    <w:rsid w:val="00273EE5"/>
    <w:rsid w:val="002752A7"/>
    <w:rsid w:val="002812DA"/>
    <w:rsid w:val="00282202"/>
    <w:rsid w:val="00282A6C"/>
    <w:rsid w:val="00284F31"/>
    <w:rsid w:val="0028556B"/>
    <w:rsid w:val="00286141"/>
    <w:rsid w:val="00293051"/>
    <w:rsid w:val="00296356"/>
    <w:rsid w:val="00297312"/>
    <w:rsid w:val="002A0B4E"/>
    <w:rsid w:val="002A3525"/>
    <w:rsid w:val="002A353E"/>
    <w:rsid w:val="002A4BD9"/>
    <w:rsid w:val="002A5366"/>
    <w:rsid w:val="002A68E9"/>
    <w:rsid w:val="002A7205"/>
    <w:rsid w:val="002A7D63"/>
    <w:rsid w:val="002B3136"/>
    <w:rsid w:val="002B47CB"/>
    <w:rsid w:val="002B5BDD"/>
    <w:rsid w:val="002B68EC"/>
    <w:rsid w:val="002B728D"/>
    <w:rsid w:val="002B733A"/>
    <w:rsid w:val="002B7FB3"/>
    <w:rsid w:val="002C0032"/>
    <w:rsid w:val="002C0962"/>
    <w:rsid w:val="002C0EDB"/>
    <w:rsid w:val="002C297D"/>
    <w:rsid w:val="002C5773"/>
    <w:rsid w:val="002C66B8"/>
    <w:rsid w:val="002C7ED5"/>
    <w:rsid w:val="002D1C4A"/>
    <w:rsid w:val="002D2A07"/>
    <w:rsid w:val="002D549C"/>
    <w:rsid w:val="002D599F"/>
    <w:rsid w:val="002D5C51"/>
    <w:rsid w:val="002D653F"/>
    <w:rsid w:val="002D79EF"/>
    <w:rsid w:val="002E00D9"/>
    <w:rsid w:val="002E023C"/>
    <w:rsid w:val="002E1BEC"/>
    <w:rsid w:val="002E25C4"/>
    <w:rsid w:val="002E2DA5"/>
    <w:rsid w:val="002E3358"/>
    <w:rsid w:val="002E38D7"/>
    <w:rsid w:val="002E3C30"/>
    <w:rsid w:val="002E3D34"/>
    <w:rsid w:val="002E5761"/>
    <w:rsid w:val="002F05BA"/>
    <w:rsid w:val="002F2E9F"/>
    <w:rsid w:val="002F375E"/>
    <w:rsid w:val="002F63D5"/>
    <w:rsid w:val="002F6C9D"/>
    <w:rsid w:val="002F786A"/>
    <w:rsid w:val="00302070"/>
    <w:rsid w:val="003044DB"/>
    <w:rsid w:val="003068BA"/>
    <w:rsid w:val="003100BE"/>
    <w:rsid w:val="0032279B"/>
    <w:rsid w:val="00323077"/>
    <w:rsid w:val="00330163"/>
    <w:rsid w:val="00330369"/>
    <w:rsid w:val="003305E6"/>
    <w:rsid w:val="003309A4"/>
    <w:rsid w:val="003346F8"/>
    <w:rsid w:val="00341D77"/>
    <w:rsid w:val="00342A78"/>
    <w:rsid w:val="00342CE8"/>
    <w:rsid w:val="00343235"/>
    <w:rsid w:val="00347818"/>
    <w:rsid w:val="00351581"/>
    <w:rsid w:val="003533B1"/>
    <w:rsid w:val="0035645E"/>
    <w:rsid w:val="00356E6A"/>
    <w:rsid w:val="00362C2F"/>
    <w:rsid w:val="00362F54"/>
    <w:rsid w:val="00363C67"/>
    <w:rsid w:val="00363D96"/>
    <w:rsid w:val="00363FA2"/>
    <w:rsid w:val="003641C2"/>
    <w:rsid w:val="00364B11"/>
    <w:rsid w:val="00367911"/>
    <w:rsid w:val="00367EB5"/>
    <w:rsid w:val="00370C41"/>
    <w:rsid w:val="00370DDD"/>
    <w:rsid w:val="00372CB7"/>
    <w:rsid w:val="003733F8"/>
    <w:rsid w:val="00376286"/>
    <w:rsid w:val="00376481"/>
    <w:rsid w:val="00376EC9"/>
    <w:rsid w:val="00380B90"/>
    <w:rsid w:val="00384FB0"/>
    <w:rsid w:val="00385BAD"/>
    <w:rsid w:val="00391FFE"/>
    <w:rsid w:val="003938DC"/>
    <w:rsid w:val="003953DF"/>
    <w:rsid w:val="003967FF"/>
    <w:rsid w:val="003A2F33"/>
    <w:rsid w:val="003A3493"/>
    <w:rsid w:val="003A3B22"/>
    <w:rsid w:val="003A5161"/>
    <w:rsid w:val="003A57F5"/>
    <w:rsid w:val="003A5C8D"/>
    <w:rsid w:val="003A63C6"/>
    <w:rsid w:val="003A6619"/>
    <w:rsid w:val="003B16A7"/>
    <w:rsid w:val="003C123B"/>
    <w:rsid w:val="003C21B0"/>
    <w:rsid w:val="003C326B"/>
    <w:rsid w:val="003C5D5E"/>
    <w:rsid w:val="003C5FB7"/>
    <w:rsid w:val="003C64FB"/>
    <w:rsid w:val="003C6B5D"/>
    <w:rsid w:val="003C6CC3"/>
    <w:rsid w:val="003C75F1"/>
    <w:rsid w:val="003D17A8"/>
    <w:rsid w:val="003D1A24"/>
    <w:rsid w:val="003E06C8"/>
    <w:rsid w:val="003E13C4"/>
    <w:rsid w:val="003E16EC"/>
    <w:rsid w:val="003E1E26"/>
    <w:rsid w:val="003E4C7C"/>
    <w:rsid w:val="003F0028"/>
    <w:rsid w:val="003F38A8"/>
    <w:rsid w:val="003F5EF7"/>
    <w:rsid w:val="003F6187"/>
    <w:rsid w:val="003F69C7"/>
    <w:rsid w:val="00400FBD"/>
    <w:rsid w:val="004021EA"/>
    <w:rsid w:val="0040246B"/>
    <w:rsid w:val="00402DAE"/>
    <w:rsid w:val="00404792"/>
    <w:rsid w:val="0040FEF8"/>
    <w:rsid w:val="00410BB9"/>
    <w:rsid w:val="0041310C"/>
    <w:rsid w:val="00413C0F"/>
    <w:rsid w:val="00414BED"/>
    <w:rsid w:val="00416833"/>
    <w:rsid w:val="00421A75"/>
    <w:rsid w:val="00427495"/>
    <w:rsid w:val="00430905"/>
    <w:rsid w:val="00431A0D"/>
    <w:rsid w:val="004321EC"/>
    <w:rsid w:val="00432DF4"/>
    <w:rsid w:val="00440D4F"/>
    <w:rsid w:val="004435FB"/>
    <w:rsid w:val="004443C5"/>
    <w:rsid w:val="0044446C"/>
    <w:rsid w:val="00445096"/>
    <w:rsid w:val="00446790"/>
    <w:rsid w:val="00446BE5"/>
    <w:rsid w:val="0044726C"/>
    <w:rsid w:val="00447315"/>
    <w:rsid w:val="0044761D"/>
    <w:rsid w:val="00452943"/>
    <w:rsid w:val="00454053"/>
    <w:rsid w:val="0046085A"/>
    <w:rsid w:val="0046413A"/>
    <w:rsid w:val="004732D6"/>
    <w:rsid w:val="00473C03"/>
    <w:rsid w:val="00474312"/>
    <w:rsid w:val="00474670"/>
    <w:rsid w:val="004746FD"/>
    <w:rsid w:val="00484F90"/>
    <w:rsid w:val="004866AA"/>
    <w:rsid w:val="00487004"/>
    <w:rsid w:val="0049015F"/>
    <w:rsid w:val="0049253C"/>
    <w:rsid w:val="00493E95"/>
    <w:rsid w:val="00494227"/>
    <w:rsid w:val="00494264"/>
    <w:rsid w:val="00494466"/>
    <w:rsid w:val="004952D4"/>
    <w:rsid w:val="0049580F"/>
    <w:rsid w:val="00495D95"/>
    <w:rsid w:val="00497D71"/>
    <w:rsid w:val="004A3206"/>
    <w:rsid w:val="004A320E"/>
    <w:rsid w:val="004A4068"/>
    <w:rsid w:val="004A71D9"/>
    <w:rsid w:val="004A7660"/>
    <w:rsid w:val="004B12D2"/>
    <w:rsid w:val="004B3708"/>
    <w:rsid w:val="004B4233"/>
    <w:rsid w:val="004B51CF"/>
    <w:rsid w:val="004C19B9"/>
    <w:rsid w:val="004C30B7"/>
    <w:rsid w:val="004C4543"/>
    <w:rsid w:val="004C455A"/>
    <w:rsid w:val="004C5624"/>
    <w:rsid w:val="004C5765"/>
    <w:rsid w:val="004E015E"/>
    <w:rsid w:val="004E3A12"/>
    <w:rsid w:val="004E3A67"/>
    <w:rsid w:val="004E4DFB"/>
    <w:rsid w:val="004E608D"/>
    <w:rsid w:val="004E6F0E"/>
    <w:rsid w:val="004F2EE9"/>
    <w:rsid w:val="004F3D6C"/>
    <w:rsid w:val="004F4446"/>
    <w:rsid w:val="004F52AD"/>
    <w:rsid w:val="004F548D"/>
    <w:rsid w:val="0050104A"/>
    <w:rsid w:val="005039A5"/>
    <w:rsid w:val="005065E6"/>
    <w:rsid w:val="00506893"/>
    <w:rsid w:val="0050748B"/>
    <w:rsid w:val="005114F6"/>
    <w:rsid w:val="0051487C"/>
    <w:rsid w:val="00515A01"/>
    <w:rsid w:val="00516E2A"/>
    <w:rsid w:val="00517963"/>
    <w:rsid w:val="00517ABF"/>
    <w:rsid w:val="00523A79"/>
    <w:rsid w:val="00524DA6"/>
    <w:rsid w:val="00524DEA"/>
    <w:rsid w:val="005257E8"/>
    <w:rsid w:val="00534DF7"/>
    <w:rsid w:val="00534E45"/>
    <w:rsid w:val="00536375"/>
    <w:rsid w:val="005379D3"/>
    <w:rsid w:val="005404BD"/>
    <w:rsid w:val="00546258"/>
    <w:rsid w:val="00552992"/>
    <w:rsid w:val="00553A4B"/>
    <w:rsid w:val="00555140"/>
    <w:rsid w:val="00556114"/>
    <w:rsid w:val="00562179"/>
    <w:rsid w:val="0056546B"/>
    <w:rsid w:val="005657E7"/>
    <w:rsid w:val="00565B15"/>
    <w:rsid w:val="00567F60"/>
    <w:rsid w:val="00573C88"/>
    <w:rsid w:val="00575859"/>
    <w:rsid w:val="00575C75"/>
    <w:rsid w:val="00575D2E"/>
    <w:rsid w:val="005762C7"/>
    <w:rsid w:val="00576A33"/>
    <w:rsid w:val="00577972"/>
    <w:rsid w:val="00580935"/>
    <w:rsid w:val="00581B31"/>
    <w:rsid w:val="0058236A"/>
    <w:rsid w:val="005825AA"/>
    <w:rsid w:val="005836A6"/>
    <w:rsid w:val="00591130"/>
    <w:rsid w:val="005932EB"/>
    <w:rsid w:val="005943FA"/>
    <w:rsid w:val="005964AA"/>
    <w:rsid w:val="005A1BF1"/>
    <w:rsid w:val="005A3767"/>
    <w:rsid w:val="005B52C6"/>
    <w:rsid w:val="005B736E"/>
    <w:rsid w:val="005C202F"/>
    <w:rsid w:val="005C2216"/>
    <w:rsid w:val="005C2B11"/>
    <w:rsid w:val="005C320C"/>
    <w:rsid w:val="005C33AC"/>
    <w:rsid w:val="005C3BE4"/>
    <w:rsid w:val="005C47F0"/>
    <w:rsid w:val="005C55AB"/>
    <w:rsid w:val="005C7708"/>
    <w:rsid w:val="005C7CDC"/>
    <w:rsid w:val="005D1D8F"/>
    <w:rsid w:val="005D2465"/>
    <w:rsid w:val="005D3B5C"/>
    <w:rsid w:val="005D68FA"/>
    <w:rsid w:val="005E1ED7"/>
    <w:rsid w:val="005E3186"/>
    <w:rsid w:val="005E36FE"/>
    <w:rsid w:val="005E3847"/>
    <w:rsid w:val="005E4967"/>
    <w:rsid w:val="005E6070"/>
    <w:rsid w:val="005E67DA"/>
    <w:rsid w:val="005E7282"/>
    <w:rsid w:val="005F0BB4"/>
    <w:rsid w:val="005F1D2D"/>
    <w:rsid w:val="005F3BD9"/>
    <w:rsid w:val="005F468B"/>
    <w:rsid w:val="005F49CE"/>
    <w:rsid w:val="005F5F61"/>
    <w:rsid w:val="00600C9C"/>
    <w:rsid w:val="00602D82"/>
    <w:rsid w:val="00605C2E"/>
    <w:rsid w:val="00610A7A"/>
    <w:rsid w:val="006119DC"/>
    <w:rsid w:val="00612137"/>
    <w:rsid w:val="00613E87"/>
    <w:rsid w:val="006143C3"/>
    <w:rsid w:val="0061487A"/>
    <w:rsid w:val="00614A2E"/>
    <w:rsid w:val="00614BC6"/>
    <w:rsid w:val="00620590"/>
    <w:rsid w:val="00623149"/>
    <w:rsid w:val="00624CDB"/>
    <w:rsid w:val="0062689F"/>
    <w:rsid w:val="00632810"/>
    <w:rsid w:val="00636D34"/>
    <w:rsid w:val="00640C81"/>
    <w:rsid w:val="00642C33"/>
    <w:rsid w:val="00644DCF"/>
    <w:rsid w:val="0064670F"/>
    <w:rsid w:val="006467B1"/>
    <w:rsid w:val="0065085A"/>
    <w:rsid w:val="006566D8"/>
    <w:rsid w:val="00656B2F"/>
    <w:rsid w:val="00656D9F"/>
    <w:rsid w:val="00657A31"/>
    <w:rsid w:val="006619C6"/>
    <w:rsid w:val="00661CFF"/>
    <w:rsid w:val="006625B9"/>
    <w:rsid w:val="00663F2F"/>
    <w:rsid w:val="00664590"/>
    <w:rsid w:val="00670255"/>
    <w:rsid w:val="006729CE"/>
    <w:rsid w:val="00672CCE"/>
    <w:rsid w:val="00674636"/>
    <w:rsid w:val="00674E64"/>
    <w:rsid w:val="0067574E"/>
    <w:rsid w:val="00677BC7"/>
    <w:rsid w:val="00681538"/>
    <w:rsid w:val="00682710"/>
    <w:rsid w:val="00683D0C"/>
    <w:rsid w:val="006862C9"/>
    <w:rsid w:val="00687234"/>
    <w:rsid w:val="00694B8A"/>
    <w:rsid w:val="0069665C"/>
    <w:rsid w:val="006A145A"/>
    <w:rsid w:val="006A19FD"/>
    <w:rsid w:val="006B3FC3"/>
    <w:rsid w:val="006C1FD5"/>
    <w:rsid w:val="006C260B"/>
    <w:rsid w:val="006C3EBF"/>
    <w:rsid w:val="006C5326"/>
    <w:rsid w:val="006C5412"/>
    <w:rsid w:val="006C56C8"/>
    <w:rsid w:val="006C592F"/>
    <w:rsid w:val="006D0B34"/>
    <w:rsid w:val="006D0C61"/>
    <w:rsid w:val="006D1444"/>
    <w:rsid w:val="006D3BFC"/>
    <w:rsid w:val="006D6F9F"/>
    <w:rsid w:val="006D7FA8"/>
    <w:rsid w:val="006E16BF"/>
    <w:rsid w:val="006E1D66"/>
    <w:rsid w:val="006E360B"/>
    <w:rsid w:val="006E4479"/>
    <w:rsid w:val="006E5340"/>
    <w:rsid w:val="006E5ADE"/>
    <w:rsid w:val="006E7FE7"/>
    <w:rsid w:val="006F37BC"/>
    <w:rsid w:val="006F574A"/>
    <w:rsid w:val="006F6F19"/>
    <w:rsid w:val="007021C6"/>
    <w:rsid w:val="007052D4"/>
    <w:rsid w:val="007069E6"/>
    <w:rsid w:val="007106DA"/>
    <w:rsid w:val="00711223"/>
    <w:rsid w:val="0071289F"/>
    <w:rsid w:val="00712E88"/>
    <w:rsid w:val="00717B4E"/>
    <w:rsid w:val="00721043"/>
    <w:rsid w:val="00722DCF"/>
    <w:rsid w:val="0072628C"/>
    <w:rsid w:val="00732986"/>
    <w:rsid w:val="00733A73"/>
    <w:rsid w:val="00736B6E"/>
    <w:rsid w:val="00740374"/>
    <w:rsid w:val="00740ADF"/>
    <w:rsid w:val="0074311D"/>
    <w:rsid w:val="00743A36"/>
    <w:rsid w:val="007443FA"/>
    <w:rsid w:val="00745927"/>
    <w:rsid w:val="007505A9"/>
    <w:rsid w:val="00751F47"/>
    <w:rsid w:val="00755417"/>
    <w:rsid w:val="00756522"/>
    <w:rsid w:val="0075703B"/>
    <w:rsid w:val="00763007"/>
    <w:rsid w:val="007651F2"/>
    <w:rsid w:val="00773298"/>
    <w:rsid w:val="00773DC8"/>
    <w:rsid w:val="007837FD"/>
    <w:rsid w:val="00784A47"/>
    <w:rsid w:val="00786CF2"/>
    <w:rsid w:val="0079009D"/>
    <w:rsid w:val="007906A0"/>
    <w:rsid w:val="0079115C"/>
    <w:rsid w:val="00791ADC"/>
    <w:rsid w:val="0079590C"/>
    <w:rsid w:val="007972DE"/>
    <w:rsid w:val="007A1FBF"/>
    <w:rsid w:val="007A30CC"/>
    <w:rsid w:val="007A35D5"/>
    <w:rsid w:val="007B0CFC"/>
    <w:rsid w:val="007B1954"/>
    <w:rsid w:val="007B240B"/>
    <w:rsid w:val="007B519D"/>
    <w:rsid w:val="007B521A"/>
    <w:rsid w:val="007B64EA"/>
    <w:rsid w:val="007C111C"/>
    <w:rsid w:val="007C7D7E"/>
    <w:rsid w:val="007D1D45"/>
    <w:rsid w:val="007D1DAC"/>
    <w:rsid w:val="007D2A9A"/>
    <w:rsid w:val="007D4EEA"/>
    <w:rsid w:val="007D5450"/>
    <w:rsid w:val="007D56C0"/>
    <w:rsid w:val="007D5EDE"/>
    <w:rsid w:val="007E0FD0"/>
    <w:rsid w:val="007E11C7"/>
    <w:rsid w:val="007E3D3F"/>
    <w:rsid w:val="007E4E21"/>
    <w:rsid w:val="007E584A"/>
    <w:rsid w:val="007E596A"/>
    <w:rsid w:val="007E6E05"/>
    <w:rsid w:val="007E77C8"/>
    <w:rsid w:val="007F511E"/>
    <w:rsid w:val="008019CB"/>
    <w:rsid w:val="00804998"/>
    <w:rsid w:val="00807853"/>
    <w:rsid w:val="00814148"/>
    <w:rsid w:val="0081517A"/>
    <w:rsid w:val="0082169A"/>
    <w:rsid w:val="00825EB9"/>
    <w:rsid w:val="00830042"/>
    <w:rsid w:val="008311B6"/>
    <w:rsid w:val="008327B7"/>
    <w:rsid w:val="0083288C"/>
    <w:rsid w:val="00833EF9"/>
    <w:rsid w:val="00834B87"/>
    <w:rsid w:val="00834E22"/>
    <w:rsid w:val="00837D12"/>
    <w:rsid w:val="0084022A"/>
    <w:rsid w:val="00840D5A"/>
    <w:rsid w:val="0084239E"/>
    <w:rsid w:val="00844686"/>
    <w:rsid w:val="00845D02"/>
    <w:rsid w:val="0084751B"/>
    <w:rsid w:val="00847D32"/>
    <w:rsid w:val="0085068C"/>
    <w:rsid w:val="00851496"/>
    <w:rsid w:val="00853058"/>
    <w:rsid w:val="008540C0"/>
    <w:rsid w:val="008546F6"/>
    <w:rsid w:val="00855049"/>
    <w:rsid w:val="00855960"/>
    <w:rsid w:val="00855F68"/>
    <w:rsid w:val="008613F1"/>
    <w:rsid w:val="00861816"/>
    <w:rsid w:val="00863E9C"/>
    <w:rsid w:val="00864839"/>
    <w:rsid w:val="008648FD"/>
    <w:rsid w:val="00865219"/>
    <w:rsid w:val="008664C8"/>
    <w:rsid w:val="0087004F"/>
    <w:rsid w:val="0087053B"/>
    <w:rsid w:val="0087369E"/>
    <w:rsid w:val="0087370B"/>
    <w:rsid w:val="00877813"/>
    <w:rsid w:val="00882AC8"/>
    <w:rsid w:val="008867B3"/>
    <w:rsid w:val="0088792B"/>
    <w:rsid w:val="00891471"/>
    <w:rsid w:val="0089383E"/>
    <w:rsid w:val="00894571"/>
    <w:rsid w:val="008A04FB"/>
    <w:rsid w:val="008A0694"/>
    <w:rsid w:val="008A105E"/>
    <w:rsid w:val="008A1D10"/>
    <w:rsid w:val="008A241C"/>
    <w:rsid w:val="008A26E8"/>
    <w:rsid w:val="008B04B9"/>
    <w:rsid w:val="008B0EB8"/>
    <w:rsid w:val="008B16FF"/>
    <w:rsid w:val="008B2563"/>
    <w:rsid w:val="008B3347"/>
    <w:rsid w:val="008B494A"/>
    <w:rsid w:val="008B4A94"/>
    <w:rsid w:val="008C3DE9"/>
    <w:rsid w:val="008C3E1A"/>
    <w:rsid w:val="008D1680"/>
    <w:rsid w:val="008D55BC"/>
    <w:rsid w:val="008E13EC"/>
    <w:rsid w:val="008E1B23"/>
    <w:rsid w:val="008E456F"/>
    <w:rsid w:val="008E4A02"/>
    <w:rsid w:val="008E759C"/>
    <w:rsid w:val="008E7638"/>
    <w:rsid w:val="008E7DD1"/>
    <w:rsid w:val="008F1662"/>
    <w:rsid w:val="008F379B"/>
    <w:rsid w:val="008F7453"/>
    <w:rsid w:val="008F7FCB"/>
    <w:rsid w:val="00903B20"/>
    <w:rsid w:val="009056E0"/>
    <w:rsid w:val="00907A75"/>
    <w:rsid w:val="00911F89"/>
    <w:rsid w:val="00913B95"/>
    <w:rsid w:val="00913FAA"/>
    <w:rsid w:val="00915752"/>
    <w:rsid w:val="009168A5"/>
    <w:rsid w:val="009200F9"/>
    <w:rsid w:val="009206F2"/>
    <w:rsid w:val="00920F46"/>
    <w:rsid w:val="00921229"/>
    <w:rsid w:val="00923E96"/>
    <w:rsid w:val="00925ED7"/>
    <w:rsid w:val="00926E3D"/>
    <w:rsid w:val="00930A53"/>
    <w:rsid w:val="00936751"/>
    <w:rsid w:val="0093727A"/>
    <w:rsid w:val="00941E8F"/>
    <w:rsid w:val="009456B2"/>
    <w:rsid w:val="00945741"/>
    <w:rsid w:val="00945834"/>
    <w:rsid w:val="00951F19"/>
    <w:rsid w:val="00954CB3"/>
    <w:rsid w:val="00955BB7"/>
    <w:rsid w:val="009561F1"/>
    <w:rsid w:val="0095774D"/>
    <w:rsid w:val="00960454"/>
    <w:rsid w:val="00961BF1"/>
    <w:rsid w:val="009637A2"/>
    <w:rsid w:val="009675A5"/>
    <w:rsid w:val="00967A30"/>
    <w:rsid w:val="00970560"/>
    <w:rsid w:val="00971238"/>
    <w:rsid w:val="00972A43"/>
    <w:rsid w:val="0097359F"/>
    <w:rsid w:val="00974AC5"/>
    <w:rsid w:val="00974E16"/>
    <w:rsid w:val="00975284"/>
    <w:rsid w:val="0097562B"/>
    <w:rsid w:val="009757D3"/>
    <w:rsid w:val="00975F0C"/>
    <w:rsid w:val="009828CB"/>
    <w:rsid w:val="00983C9B"/>
    <w:rsid w:val="00984D64"/>
    <w:rsid w:val="009903B6"/>
    <w:rsid w:val="00990E8C"/>
    <w:rsid w:val="00991028"/>
    <w:rsid w:val="00993B25"/>
    <w:rsid w:val="00993DB7"/>
    <w:rsid w:val="00996C2E"/>
    <w:rsid w:val="009972E0"/>
    <w:rsid w:val="00997FA4"/>
    <w:rsid w:val="009A54CF"/>
    <w:rsid w:val="009A5637"/>
    <w:rsid w:val="009A5D24"/>
    <w:rsid w:val="009A62E8"/>
    <w:rsid w:val="009B3AC0"/>
    <w:rsid w:val="009B6D18"/>
    <w:rsid w:val="009C18AF"/>
    <w:rsid w:val="009C2E2D"/>
    <w:rsid w:val="009C3269"/>
    <w:rsid w:val="009C5F9B"/>
    <w:rsid w:val="009C77E6"/>
    <w:rsid w:val="009C78DC"/>
    <w:rsid w:val="009C7DD8"/>
    <w:rsid w:val="009D1BB4"/>
    <w:rsid w:val="009D3608"/>
    <w:rsid w:val="009E3A9A"/>
    <w:rsid w:val="009E4EF4"/>
    <w:rsid w:val="009E5C93"/>
    <w:rsid w:val="009E7DB8"/>
    <w:rsid w:val="009F2975"/>
    <w:rsid w:val="009F2F23"/>
    <w:rsid w:val="009F3EC8"/>
    <w:rsid w:val="009F7041"/>
    <w:rsid w:val="009F7468"/>
    <w:rsid w:val="00A014C6"/>
    <w:rsid w:val="00A03B8A"/>
    <w:rsid w:val="00A05889"/>
    <w:rsid w:val="00A0666E"/>
    <w:rsid w:val="00A21CEE"/>
    <w:rsid w:val="00A22F63"/>
    <w:rsid w:val="00A24412"/>
    <w:rsid w:val="00A25562"/>
    <w:rsid w:val="00A2573A"/>
    <w:rsid w:val="00A2724A"/>
    <w:rsid w:val="00A27E71"/>
    <w:rsid w:val="00A33021"/>
    <w:rsid w:val="00A34474"/>
    <w:rsid w:val="00A37563"/>
    <w:rsid w:val="00A37AD5"/>
    <w:rsid w:val="00A40845"/>
    <w:rsid w:val="00A40CE2"/>
    <w:rsid w:val="00A43061"/>
    <w:rsid w:val="00A4356D"/>
    <w:rsid w:val="00A43D4E"/>
    <w:rsid w:val="00A44DA2"/>
    <w:rsid w:val="00A4596D"/>
    <w:rsid w:val="00A465CF"/>
    <w:rsid w:val="00A4676A"/>
    <w:rsid w:val="00A47347"/>
    <w:rsid w:val="00A47C8F"/>
    <w:rsid w:val="00A504CF"/>
    <w:rsid w:val="00A541D6"/>
    <w:rsid w:val="00A60762"/>
    <w:rsid w:val="00A60EDB"/>
    <w:rsid w:val="00A6453F"/>
    <w:rsid w:val="00A64D48"/>
    <w:rsid w:val="00A65259"/>
    <w:rsid w:val="00A72325"/>
    <w:rsid w:val="00A7475C"/>
    <w:rsid w:val="00A7560E"/>
    <w:rsid w:val="00A762E0"/>
    <w:rsid w:val="00A776BA"/>
    <w:rsid w:val="00A83543"/>
    <w:rsid w:val="00A8362A"/>
    <w:rsid w:val="00A8457B"/>
    <w:rsid w:val="00A87FF8"/>
    <w:rsid w:val="00A900F1"/>
    <w:rsid w:val="00A91882"/>
    <w:rsid w:val="00A91F93"/>
    <w:rsid w:val="00A96362"/>
    <w:rsid w:val="00AA02B5"/>
    <w:rsid w:val="00AA22D1"/>
    <w:rsid w:val="00AA2425"/>
    <w:rsid w:val="00AA34E2"/>
    <w:rsid w:val="00AA4A9C"/>
    <w:rsid w:val="00AA677B"/>
    <w:rsid w:val="00AA7AFF"/>
    <w:rsid w:val="00AB048F"/>
    <w:rsid w:val="00AB3589"/>
    <w:rsid w:val="00AB4D23"/>
    <w:rsid w:val="00AC1937"/>
    <w:rsid w:val="00AC433E"/>
    <w:rsid w:val="00AC5881"/>
    <w:rsid w:val="00AC6F69"/>
    <w:rsid w:val="00AD03D3"/>
    <w:rsid w:val="00AD08A9"/>
    <w:rsid w:val="00AD253C"/>
    <w:rsid w:val="00AD4EA9"/>
    <w:rsid w:val="00AD7261"/>
    <w:rsid w:val="00AE111C"/>
    <w:rsid w:val="00AE20F5"/>
    <w:rsid w:val="00AE3AA8"/>
    <w:rsid w:val="00AE5DEA"/>
    <w:rsid w:val="00AE68DA"/>
    <w:rsid w:val="00AF2264"/>
    <w:rsid w:val="00AF3F3C"/>
    <w:rsid w:val="00AF5F56"/>
    <w:rsid w:val="00B00694"/>
    <w:rsid w:val="00B048CF"/>
    <w:rsid w:val="00B075F4"/>
    <w:rsid w:val="00B131F4"/>
    <w:rsid w:val="00B167CC"/>
    <w:rsid w:val="00B245FF"/>
    <w:rsid w:val="00B25B64"/>
    <w:rsid w:val="00B26C46"/>
    <w:rsid w:val="00B27B7D"/>
    <w:rsid w:val="00B31C39"/>
    <w:rsid w:val="00B345CB"/>
    <w:rsid w:val="00B357D4"/>
    <w:rsid w:val="00B3603B"/>
    <w:rsid w:val="00B3670E"/>
    <w:rsid w:val="00B372E8"/>
    <w:rsid w:val="00B3797E"/>
    <w:rsid w:val="00B37ED7"/>
    <w:rsid w:val="00B417E0"/>
    <w:rsid w:val="00B41D76"/>
    <w:rsid w:val="00B42805"/>
    <w:rsid w:val="00B45945"/>
    <w:rsid w:val="00B46430"/>
    <w:rsid w:val="00B46454"/>
    <w:rsid w:val="00B51C0C"/>
    <w:rsid w:val="00B51CB0"/>
    <w:rsid w:val="00B51D94"/>
    <w:rsid w:val="00B545FD"/>
    <w:rsid w:val="00B557C5"/>
    <w:rsid w:val="00B55A14"/>
    <w:rsid w:val="00B562F0"/>
    <w:rsid w:val="00B56AEF"/>
    <w:rsid w:val="00B56B1F"/>
    <w:rsid w:val="00B56EEC"/>
    <w:rsid w:val="00B63293"/>
    <w:rsid w:val="00B65486"/>
    <w:rsid w:val="00B675C2"/>
    <w:rsid w:val="00B708A0"/>
    <w:rsid w:val="00B738F0"/>
    <w:rsid w:val="00B73F54"/>
    <w:rsid w:val="00B741BE"/>
    <w:rsid w:val="00B747EC"/>
    <w:rsid w:val="00B776CF"/>
    <w:rsid w:val="00B80A1F"/>
    <w:rsid w:val="00B822E4"/>
    <w:rsid w:val="00B8321F"/>
    <w:rsid w:val="00B86205"/>
    <w:rsid w:val="00B86264"/>
    <w:rsid w:val="00B86774"/>
    <w:rsid w:val="00B87F94"/>
    <w:rsid w:val="00B90EB5"/>
    <w:rsid w:val="00B93E24"/>
    <w:rsid w:val="00B942C3"/>
    <w:rsid w:val="00B95F46"/>
    <w:rsid w:val="00BA0237"/>
    <w:rsid w:val="00BA3CA2"/>
    <w:rsid w:val="00BA4B2D"/>
    <w:rsid w:val="00BB03B8"/>
    <w:rsid w:val="00BB0E8F"/>
    <w:rsid w:val="00BB1045"/>
    <w:rsid w:val="00BB2192"/>
    <w:rsid w:val="00BC14B1"/>
    <w:rsid w:val="00BC1985"/>
    <w:rsid w:val="00BC1A53"/>
    <w:rsid w:val="00BC35CC"/>
    <w:rsid w:val="00BC5F79"/>
    <w:rsid w:val="00BD0A46"/>
    <w:rsid w:val="00BD0BDC"/>
    <w:rsid w:val="00BD240A"/>
    <w:rsid w:val="00BD3B6C"/>
    <w:rsid w:val="00BD3C84"/>
    <w:rsid w:val="00BD49BD"/>
    <w:rsid w:val="00BE0042"/>
    <w:rsid w:val="00BE5717"/>
    <w:rsid w:val="00BE7552"/>
    <w:rsid w:val="00BF2FF3"/>
    <w:rsid w:val="00BF4ACE"/>
    <w:rsid w:val="00BF69AA"/>
    <w:rsid w:val="00BF6E32"/>
    <w:rsid w:val="00BF70AC"/>
    <w:rsid w:val="00C02A79"/>
    <w:rsid w:val="00C05C6F"/>
    <w:rsid w:val="00C143E6"/>
    <w:rsid w:val="00C17E7A"/>
    <w:rsid w:val="00C21C25"/>
    <w:rsid w:val="00C23489"/>
    <w:rsid w:val="00C24EA0"/>
    <w:rsid w:val="00C25C57"/>
    <w:rsid w:val="00C27BC2"/>
    <w:rsid w:val="00C32222"/>
    <w:rsid w:val="00C32BD0"/>
    <w:rsid w:val="00C4147E"/>
    <w:rsid w:val="00C41578"/>
    <w:rsid w:val="00C42E03"/>
    <w:rsid w:val="00C4300F"/>
    <w:rsid w:val="00C43FE6"/>
    <w:rsid w:val="00C44782"/>
    <w:rsid w:val="00C44EB4"/>
    <w:rsid w:val="00C4686F"/>
    <w:rsid w:val="00C531A6"/>
    <w:rsid w:val="00C610C5"/>
    <w:rsid w:val="00C62B19"/>
    <w:rsid w:val="00C62C30"/>
    <w:rsid w:val="00C647F6"/>
    <w:rsid w:val="00C66717"/>
    <w:rsid w:val="00C717C5"/>
    <w:rsid w:val="00C718F1"/>
    <w:rsid w:val="00C71B96"/>
    <w:rsid w:val="00C75847"/>
    <w:rsid w:val="00C760C1"/>
    <w:rsid w:val="00C77455"/>
    <w:rsid w:val="00C80B8C"/>
    <w:rsid w:val="00C826C3"/>
    <w:rsid w:val="00C91040"/>
    <w:rsid w:val="00C91ADB"/>
    <w:rsid w:val="00C94603"/>
    <w:rsid w:val="00C9485F"/>
    <w:rsid w:val="00C957FE"/>
    <w:rsid w:val="00C967E1"/>
    <w:rsid w:val="00CA15B9"/>
    <w:rsid w:val="00CA313A"/>
    <w:rsid w:val="00CA70EE"/>
    <w:rsid w:val="00CB056D"/>
    <w:rsid w:val="00CB0734"/>
    <w:rsid w:val="00CB0F91"/>
    <w:rsid w:val="00CB22B0"/>
    <w:rsid w:val="00CB38F1"/>
    <w:rsid w:val="00CB4F31"/>
    <w:rsid w:val="00CB6AF6"/>
    <w:rsid w:val="00CB6B65"/>
    <w:rsid w:val="00CC08AB"/>
    <w:rsid w:val="00CC30FD"/>
    <w:rsid w:val="00CC491F"/>
    <w:rsid w:val="00CC7E9C"/>
    <w:rsid w:val="00CD1005"/>
    <w:rsid w:val="00CD28FA"/>
    <w:rsid w:val="00CD2DEB"/>
    <w:rsid w:val="00CD2F77"/>
    <w:rsid w:val="00CD319C"/>
    <w:rsid w:val="00CE1D20"/>
    <w:rsid w:val="00CE22DF"/>
    <w:rsid w:val="00CE3F19"/>
    <w:rsid w:val="00CE6EFB"/>
    <w:rsid w:val="00CF1EDB"/>
    <w:rsid w:val="00CF3CD8"/>
    <w:rsid w:val="00CF6AE5"/>
    <w:rsid w:val="00CF72E5"/>
    <w:rsid w:val="00D00E45"/>
    <w:rsid w:val="00D034DF"/>
    <w:rsid w:val="00D05379"/>
    <w:rsid w:val="00D06FCD"/>
    <w:rsid w:val="00D07195"/>
    <w:rsid w:val="00D07908"/>
    <w:rsid w:val="00D10A76"/>
    <w:rsid w:val="00D11C6D"/>
    <w:rsid w:val="00D12F35"/>
    <w:rsid w:val="00D15847"/>
    <w:rsid w:val="00D15B86"/>
    <w:rsid w:val="00D15FCD"/>
    <w:rsid w:val="00D166D5"/>
    <w:rsid w:val="00D223CE"/>
    <w:rsid w:val="00D252AD"/>
    <w:rsid w:val="00D254AB"/>
    <w:rsid w:val="00D2635E"/>
    <w:rsid w:val="00D274BA"/>
    <w:rsid w:val="00D30CE0"/>
    <w:rsid w:val="00D3220D"/>
    <w:rsid w:val="00D341C4"/>
    <w:rsid w:val="00D37851"/>
    <w:rsid w:val="00D41694"/>
    <w:rsid w:val="00D41705"/>
    <w:rsid w:val="00D44404"/>
    <w:rsid w:val="00D46DFA"/>
    <w:rsid w:val="00D51C8F"/>
    <w:rsid w:val="00D52FC5"/>
    <w:rsid w:val="00D54F4F"/>
    <w:rsid w:val="00D56256"/>
    <w:rsid w:val="00D63C68"/>
    <w:rsid w:val="00D65BF4"/>
    <w:rsid w:val="00D6722D"/>
    <w:rsid w:val="00D712A0"/>
    <w:rsid w:val="00D7487F"/>
    <w:rsid w:val="00D749D3"/>
    <w:rsid w:val="00D77291"/>
    <w:rsid w:val="00D805CC"/>
    <w:rsid w:val="00D81746"/>
    <w:rsid w:val="00D82EAA"/>
    <w:rsid w:val="00D85C19"/>
    <w:rsid w:val="00D94264"/>
    <w:rsid w:val="00D95EA8"/>
    <w:rsid w:val="00D960E4"/>
    <w:rsid w:val="00D96AF1"/>
    <w:rsid w:val="00DA0AE8"/>
    <w:rsid w:val="00DA68E4"/>
    <w:rsid w:val="00DA6D77"/>
    <w:rsid w:val="00DA7BB0"/>
    <w:rsid w:val="00DB0B3E"/>
    <w:rsid w:val="00DB710A"/>
    <w:rsid w:val="00DB75FE"/>
    <w:rsid w:val="00DB7B5F"/>
    <w:rsid w:val="00DC324E"/>
    <w:rsid w:val="00DC40C0"/>
    <w:rsid w:val="00DC65AB"/>
    <w:rsid w:val="00DC7ED4"/>
    <w:rsid w:val="00DD0C15"/>
    <w:rsid w:val="00DD0DFA"/>
    <w:rsid w:val="00DD1FDD"/>
    <w:rsid w:val="00DD6F4A"/>
    <w:rsid w:val="00DE2799"/>
    <w:rsid w:val="00DE286E"/>
    <w:rsid w:val="00DE2F24"/>
    <w:rsid w:val="00DE7140"/>
    <w:rsid w:val="00DF15EB"/>
    <w:rsid w:val="00DF2612"/>
    <w:rsid w:val="00DF3F89"/>
    <w:rsid w:val="00DF5CDC"/>
    <w:rsid w:val="00E0011D"/>
    <w:rsid w:val="00E01017"/>
    <w:rsid w:val="00E01793"/>
    <w:rsid w:val="00E01AC7"/>
    <w:rsid w:val="00E020DC"/>
    <w:rsid w:val="00E02533"/>
    <w:rsid w:val="00E062D8"/>
    <w:rsid w:val="00E0789C"/>
    <w:rsid w:val="00E12834"/>
    <w:rsid w:val="00E1574E"/>
    <w:rsid w:val="00E20989"/>
    <w:rsid w:val="00E20C2F"/>
    <w:rsid w:val="00E22B8E"/>
    <w:rsid w:val="00E237DD"/>
    <w:rsid w:val="00E24888"/>
    <w:rsid w:val="00E25FE4"/>
    <w:rsid w:val="00E31234"/>
    <w:rsid w:val="00E33CBE"/>
    <w:rsid w:val="00E33F16"/>
    <w:rsid w:val="00E34D41"/>
    <w:rsid w:val="00E35014"/>
    <w:rsid w:val="00E426BC"/>
    <w:rsid w:val="00E42EB7"/>
    <w:rsid w:val="00E43261"/>
    <w:rsid w:val="00E43B05"/>
    <w:rsid w:val="00E44370"/>
    <w:rsid w:val="00E44808"/>
    <w:rsid w:val="00E45380"/>
    <w:rsid w:val="00E45F19"/>
    <w:rsid w:val="00E46BA9"/>
    <w:rsid w:val="00E477D7"/>
    <w:rsid w:val="00E501D9"/>
    <w:rsid w:val="00E53D16"/>
    <w:rsid w:val="00E54B2F"/>
    <w:rsid w:val="00E55AD3"/>
    <w:rsid w:val="00E57A88"/>
    <w:rsid w:val="00E6270B"/>
    <w:rsid w:val="00E630DF"/>
    <w:rsid w:val="00E70E27"/>
    <w:rsid w:val="00E74692"/>
    <w:rsid w:val="00E74E12"/>
    <w:rsid w:val="00E76A08"/>
    <w:rsid w:val="00E77107"/>
    <w:rsid w:val="00E84BA1"/>
    <w:rsid w:val="00E853D6"/>
    <w:rsid w:val="00E92066"/>
    <w:rsid w:val="00E943A4"/>
    <w:rsid w:val="00E951AC"/>
    <w:rsid w:val="00E9598B"/>
    <w:rsid w:val="00E97950"/>
    <w:rsid w:val="00E97DB2"/>
    <w:rsid w:val="00EA048B"/>
    <w:rsid w:val="00EA3B5B"/>
    <w:rsid w:val="00EA5584"/>
    <w:rsid w:val="00EA5A3D"/>
    <w:rsid w:val="00EB34F7"/>
    <w:rsid w:val="00EB3C1F"/>
    <w:rsid w:val="00EB4BA8"/>
    <w:rsid w:val="00EB4F7B"/>
    <w:rsid w:val="00EB7B56"/>
    <w:rsid w:val="00EC1C3A"/>
    <w:rsid w:val="00EC26C9"/>
    <w:rsid w:val="00EC2BAA"/>
    <w:rsid w:val="00EC2F12"/>
    <w:rsid w:val="00EC44B4"/>
    <w:rsid w:val="00EC7CFC"/>
    <w:rsid w:val="00ED0369"/>
    <w:rsid w:val="00ED2F9F"/>
    <w:rsid w:val="00ED6987"/>
    <w:rsid w:val="00EE04FA"/>
    <w:rsid w:val="00EE39F0"/>
    <w:rsid w:val="00EE3BCF"/>
    <w:rsid w:val="00EE78F6"/>
    <w:rsid w:val="00EF3E58"/>
    <w:rsid w:val="00EF486A"/>
    <w:rsid w:val="00F014CF"/>
    <w:rsid w:val="00F0197E"/>
    <w:rsid w:val="00F024A9"/>
    <w:rsid w:val="00F040C2"/>
    <w:rsid w:val="00F0446C"/>
    <w:rsid w:val="00F058D0"/>
    <w:rsid w:val="00F06694"/>
    <w:rsid w:val="00F07441"/>
    <w:rsid w:val="00F12219"/>
    <w:rsid w:val="00F14667"/>
    <w:rsid w:val="00F15D2F"/>
    <w:rsid w:val="00F17DB8"/>
    <w:rsid w:val="00F201BA"/>
    <w:rsid w:val="00F20492"/>
    <w:rsid w:val="00F21965"/>
    <w:rsid w:val="00F22A7B"/>
    <w:rsid w:val="00F22D46"/>
    <w:rsid w:val="00F32400"/>
    <w:rsid w:val="00F34230"/>
    <w:rsid w:val="00F35BF8"/>
    <w:rsid w:val="00F4375B"/>
    <w:rsid w:val="00F44C49"/>
    <w:rsid w:val="00F50023"/>
    <w:rsid w:val="00F527E4"/>
    <w:rsid w:val="00F53BF6"/>
    <w:rsid w:val="00F54ADC"/>
    <w:rsid w:val="00F54E02"/>
    <w:rsid w:val="00F565E5"/>
    <w:rsid w:val="00F56696"/>
    <w:rsid w:val="00F625BA"/>
    <w:rsid w:val="00F6325F"/>
    <w:rsid w:val="00F63AC9"/>
    <w:rsid w:val="00F63E96"/>
    <w:rsid w:val="00F65E6E"/>
    <w:rsid w:val="00F66733"/>
    <w:rsid w:val="00F671AE"/>
    <w:rsid w:val="00F71E36"/>
    <w:rsid w:val="00F75DFB"/>
    <w:rsid w:val="00F7665B"/>
    <w:rsid w:val="00F77C44"/>
    <w:rsid w:val="00F82997"/>
    <w:rsid w:val="00F85FAA"/>
    <w:rsid w:val="00F86D20"/>
    <w:rsid w:val="00F90C83"/>
    <w:rsid w:val="00F9333D"/>
    <w:rsid w:val="00F94373"/>
    <w:rsid w:val="00F95C15"/>
    <w:rsid w:val="00F96308"/>
    <w:rsid w:val="00F96B46"/>
    <w:rsid w:val="00FA1807"/>
    <w:rsid w:val="00FA311E"/>
    <w:rsid w:val="00FA6A47"/>
    <w:rsid w:val="00FB013A"/>
    <w:rsid w:val="00FB22AD"/>
    <w:rsid w:val="00FB2566"/>
    <w:rsid w:val="00FB326F"/>
    <w:rsid w:val="00FB32DB"/>
    <w:rsid w:val="00FB4208"/>
    <w:rsid w:val="00FB488E"/>
    <w:rsid w:val="00FB57EF"/>
    <w:rsid w:val="00FB5E04"/>
    <w:rsid w:val="00FC2B64"/>
    <w:rsid w:val="00FC2CAA"/>
    <w:rsid w:val="00FC45CE"/>
    <w:rsid w:val="00FC77BE"/>
    <w:rsid w:val="00FC7823"/>
    <w:rsid w:val="00FC79DC"/>
    <w:rsid w:val="00FD2F55"/>
    <w:rsid w:val="00FE1EA8"/>
    <w:rsid w:val="00FE36E9"/>
    <w:rsid w:val="00FE3B40"/>
    <w:rsid w:val="00FE3C38"/>
    <w:rsid w:val="00FE5EB5"/>
    <w:rsid w:val="00FE634F"/>
    <w:rsid w:val="00FF0AA8"/>
    <w:rsid w:val="00FF0FB8"/>
    <w:rsid w:val="00FF5544"/>
    <w:rsid w:val="00FF55BE"/>
    <w:rsid w:val="00FF7C9F"/>
    <w:rsid w:val="01351BFA"/>
    <w:rsid w:val="0140CC20"/>
    <w:rsid w:val="015FB0E3"/>
    <w:rsid w:val="01A79ACF"/>
    <w:rsid w:val="01B0367E"/>
    <w:rsid w:val="01BCE961"/>
    <w:rsid w:val="01E0E80E"/>
    <w:rsid w:val="01F2AE98"/>
    <w:rsid w:val="027C25F3"/>
    <w:rsid w:val="027F6F91"/>
    <w:rsid w:val="0284C93A"/>
    <w:rsid w:val="0286A32F"/>
    <w:rsid w:val="02A75275"/>
    <w:rsid w:val="02B3A0B1"/>
    <w:rsid w:val="02B42C96"/>
    <w:rsid w:val="02DECD33"/>
    <w:rsid w:val="031224A4"/>
    <w:rsid w:val="039B157C"/>
    <w:rsid w:val="03A36795"/>
    <w:rsid w:val="03FC8DB8"/>
    <w:rsid w:val="03FD9C0A"/>
    <w:rsid w:val="040080E8"/>
    <w:rsid w:val="040A09E9"/>
    <w:rsid w:val="046A04CD"/>
    <w:rsid w:val="0484578D"/>
    <w:rsid w:val="049C548C"/>
    <w:rsid w:val="04B8A417"/>
    <w:rsid w:val="04D39C79"/>
    <w:rsid w:val="04E5FE4C"/>
    <w:rsid w:val="050CBF35"/>
    <w:rsid w:val="052C6988"/>
    <w:rsid w:val="057A8B67"/>
    <w:rsid w:val="060436FF"/>
    <w:rsid w:val="0623857F"/>
    <w:rsid w:val="062523AE"/>
    <w:rsid w:val="0643DBB1"/>
    <w:rsid w:val="06513AF0"/>
    <w:rsid w:val="0667DA5E"/>
    <w:rsid w:val="069579F0"/>
    <w:rsid w:val="06A74C3F"/>
    <w:rsid w:val="06BB225F"/>
    <w:rsid w:val="06BDCD26"/>
    <w:rsid w:val="06EA22B7"/>
    <w:rsid w:val="072B15BD"/>
    <w:rsid w:val="07609484"/>
    <w:rsid w:val="076BE6A1"/>
    <w:rsid w:val="078E66E7"/>
    <w:rsid w:val="07AAB672"/>
    <w:rsid w:val="07EAB533"/>
    <w:rsid w:val="081C7812"/>
    <w:rsid w:val="0825D0F6"/>
    <w:rsid w:val="083A4F07"/>
    <w:rsid w:val="0844B037"/>
    <w:rsid w:val="08AFF1A5"/>
    <w:rsid w:val="08F2E4C3"/>
    <w:rsid w:val="0902F0AA"/>
    <w:rsid w:val="0948BC7A"/>
    <w:rsid w:val="094FCF6F"/>
    <w:rsid w:val="09683DCB"/>
    <w:rsid w:val="097F6257"/>
    <w:rsid w:val="09995E9A"/>
    <w:rsid w:val="09F56DE8"/>
    <w:rsid w:val="0A57D1DE"/>
    <w:rsid w:val="0AA8CC78"/>
    <w:rsid w:val="0ACACE01"/>
    <w:rsid w:val="0ADCC78E"/>
    <w:rsid w:val="0AF894D1"/>
    <w:rsid w:val="0B03120D"/>
    <w:rsid w:val="0B19BAD6"/>
    <w:rsid w:val="0B667F9A"/>
    <w:rsid w:val="0B8E60B1"/>
    <w:rsid w:val="0BC052F3"/>
    <w:rsid w:val="0BD97EBE"/>
    <w:rsid w:val="0BE30978"/>
    <w:rsid w:val="0BE786D4"/>
    <w:rsid w:val="0C4B732F"/>
    <w:rsid w:val="0C7F617B"/>
    <w:rsid w:val="0CA56E33"/>
    <w:rsid w:val="0CAC2136"/>
    <w:rsid w:val="0CC945A2"/>
    <w:rsid w:val="0D1066A5"/>
    <w:rsid w:val="0D2340A6"/>
    <w:rsid w:val="0D5DBA59"/>
    <w:rsid w:val="0D62E558"/>
    <w:rsid w:val="0D7EC0CC"/>
    <w:rsid w:val="0DA8D866"/>
    <w:rsid w:val="0DB1621C"/>
    <w:rsid w:val="0DE0DF09"/>
    <w:rsid w:val="0E3B7C1D"/>
    <w:rsid w:val="0E4F1F6C"/>
    <w:rsid w:val="0E72F6DB"/>
    <w:rsid w:val="0E76683E"/>
    <w:rsid w:val="0E97CA69"/>
    <w:rsid w:val="0EAA3EC8"/>
    <w:rsid w:val="0EAD4AF9"/>
    <w:rsid w:val="0EF3B9D6"/>
    <w:rsid w:val="0F95AF8E"/>
    <w:rsid w:val="0FAB8884"/>
    <w:rsid w:val="0FC47E10"/>
    <w:rsid w:val="0FCEFB4C"/>
    <w:rsid w:val="101D7CF5"/>
    <w:rsid w:val="10272550"/>
    <w:rsid w:val="10798188"/>
    <w:rsid w:val="10C1C125"/>
    <w:rsid w:val="10E14276"/>
    <w:rsid w:val="10E736C3"/>
    <w:rsid w:val="10FD9201"/>
    <w:rsid w:val="1172B838"/>
    <w:rsid w:val="119206B8"/>
    <w:rsid w:val="11C22C63"/>
    <w:rsid w:val="11FBD135"/>
    <w:rsid w:val="125BCC19"/>
    <w:rsid w:val="12687369"/>
    <w:rsid w:val="12A1BF27"/>
    <w:rsid w:val="12C85900"/>
    <w:rsid w:val="12F442C0"/>
    <w:rsid w:val="131EBCB9"/>
    <w:rsid w:val="13660410"/>
    <w:rsid w:val="138C33CE"/>
    <w:rsid w:val="139E2D5B"/>
    <w:rsid w:val="13E3F92B"/>
    <w:rsid w:val="141A9F08"/>
    <w:rsid w:val="148F6B30"/>
    <w:rsid w:val="1494F03E"/>
    <w:rsid w:val="14B0947F"/>
    <w:rsid w:val="14DD5C46"/>
    <w:rsid w:val="154A54F3"/>
    <w:rsid w:val="154DDE74"/>
    <w:rsid w:val="154FFEEB"/>
    <w:rsid w:val="156E2913"/>
    <w:rsid w:val="159E4EBE"/>
    <w:rsid w:val="1605C5F3"/>
    <w:rsid w:val="161F2026"/>
    <w:rsid w:val="1622744C"/>
    <w:rsid w:val="163B3CE0"/>
    <w:rsid w:val="164B48C7"/>
    <w:rsid w:val="16579B7F"/>
    <w:rsid w:val="166F74EC"/>
    <w:rsid w:val="16911497"/>
    <w:rsid w:val="169E90C8"/>
    <w:rsid w:val="16B095E8"/>
    <w:rsid w:val="16B3850E"/>
    <w:rsid w:val="16DC32A4"/>
    <w:rsid w:val="173BCEB5"/>
    <w:rsid w:val="17615A2A"/>
    <w:rsid w:val="17ABA356"/>
    <w:rsid w:val="17B9F468"/>
    <w:rsid w:val="17FC694A"/>
    <w:rsid w:val="1813EF6C"/>
    <w:rsid w:val="18421146"/>
    <w:rsid w:val="18925DD3"/>
    <w:rsid w:val="18C618F0"/>
    <w:rsid w:val="18EBBCE3"/>
    <w:rsid w:val="191BCBD3"/>
    <w:rsid w:val="192B6195"/>
    <w:rsid w:val="19BEF7CE"/>
    <w:rsid w:val="19F47953"/>
    <w:rsid w:val="1A149CB4"/>
    <w:rsid w:val="1A19C7B3"/>
    <w:rsid w:val="1A22EB41"/>
    <w:rsid w:val="1A536C85"/>
    <w:rsid w:val="1A5FBAC1"/>
    <w:rsid w:val="1A6C9EC9"/>
    <w:rsid w:val="1A931137"/>
    <w:rsid w:val="1AA61276"/>
    <w:rsid w:val="1AD1AF32"/>
    <w:rsid w:val="1AD73345"/>
    <w:rsid w:val="1AEB1112"/>
    <w:rsid w:val="1B33909C"/>
    <w:rsid w:val="1B5CFDD6"/>
    <w:rsid w:val="1B83D43A"/>
    <w:rsid w:val="1B900E31"/>
    <w:rsid w:val="1BC378EC"/>
    <w:rsid w:val="1BCBAAD1"/>
    <w:rsid w:val="1C096BFA"/>
    <w:rsid w:val="1C0DF924"/>
    <w:rsid w:val="1C134726"/>
    <w:rsid w:val="1C2D4369"/>
    <w:rsid w:val="1C9439E8"/>
    <w:rsid w:val="1C98B058"/>
    <w:rsid w:val="1CE68BAE"/>
    <w:rsid w:val="1CF3E0A1"/>
    <w:rsid w:val="1D9525DC"/>
    <w:rsid w:val="1DC84A7C"/>
    <w:rsid w:val="1DD2E9B7"/>
    <w:rsid w:val="1DE13F0D"/>
    <w:rsid w:val="1DEB827F"/>
    <w:rsid w:val="1E299A93"/>
    <w:rsid w:val="1E55374F"/>
    <w:rsid w:val="1EAEC6F3"/>
    <w:rsid w:val="1F4C5346"/>
    <w:rsid w:val="1F71FBB5"/>
    <w:rsid w:val="1F7726B4"/>
    <w:rsid w:val="20037177"/>
    <w:rsid w:val="2011EDDB"/>
    <w:rsid w:val="2022BFF7"/>
    <w:rsid w:val="20618FC8"/>
    <w:rsid w:val="20BC5FAD"/>
    <w:rsid w:val="20CAAC5B"/>
    <w:rsid w:val="21262A2A"/>
    <w:rsid w:val="212C5148"/>
    <w:rsid w:val="2154CDEE"/>
    <w:rsid w:val="216F7E1F"/>
    <w:rsid w:val="2174472C"/>
    <w:rsid w:val="21BCD58F"/>
    <w:rsid w:val="21DD485B"/>
    <w:rsid w:val="21E9DF33"/>
    <w:rsid w:val="21F144BE"/>
    <w:rsid w:val="21F76750"/>
    <w:rsid w:val="2210C60F"/>
    <w:rsid w:val="224AB3DD"/>
    <w:rsid w:val="225279CE"/>
    <w:rsid w:val="225E2C6E"/>
    <w:rsid w:val="22DC299F"/>
    <w:rsid w:val="22E6A6DB"/>
    <w:rsid w:val="231C6B47"/>
    <w:rsid w:val="236CA342"/>
    <w:rsid w:val="242BDFD4"/>
    <w:rsid w:val="25618301"/>
    <w:rsid w:val="2591A5AA"/>
    <w:rsid w:val="25CE3BFA"/>
    <w:rsid w:val="2605B6B8"/>
    <w:rsid w:val="26167E45"/>
    <w:rsid w:val="2630E33A"/>
    <w:rsid w:val="2678370E"/>
    <w:rsid w:val="268DD396"/>
    <w:rsid w:val="26A2A4DA"/>
    <w:rsid w:val="26FD5362"/>
    <w:rsid w:val="2717F1A4"/>
    <w:rsid w:val="277C7622"/>
    <w:rsid w:val="27BC1AD4"/>
    <w:rsid w:val="27EE6A93"/>
    <w:rsid w:val="281F8B62"/>
    <w:rsid w:val="28718AE4"/>
    <w:rsid w:val="287E7F8F"/>
    <w:rsid w:val="28900352"/>
    <w:rsid w:val="28AB7D11"/>
    <w:rsid w:val="29152740"/>
    <w:rsid w:val="29759B86"/>
    <w:rsid w:val="298E7C9A"/>
    <w:rsid w:val="2995F1B8"/>
    <w:rsid w:val="29B9F065"/>
    <w:rsid w:val="2A54322B"/>
    <w:rsid w:val="2A7A729A"/>
    <w:rsid w:val="2A7E57F6"/>
    <w:rsid w:val="2AAE2D2F"/>
    <w:rsid w:val="2AD10E0D"/>
    <w:rsid w:val="2AE5A7ED"/>
    <w:rsid w:val="2AFD0015"/>
    <w:rsid w:val="2B0C19AA"/>
    <w:rsid w:val="2BAE1608"/>
    <w:rsid w:val="2C0207AC"/>
    <w:rsid w:val="2C28DE10"/>
    <w:rsid w:val="2C5506B1"/>
    <w:rsid w:val="2C73FC1D"/>
    <w:rsid w:val="2CEB74A1"/>
    <w:rsid w:val="2D100034"/>
    <w:rsid w:val="2DA9E7E5"/>
    <w:rsid w:val="2DD7BA48"/>
    <w:rsid w:val="2DE95AC1"/>
    <w:rsid w:val="2E1DAD56"/>
    <w:rsid w:val="2E552814"/>
    <w:rsid w:val="2E735960"/>
    <w:rsid w:val="2E74A965"/>
    <w:rsid w:val="2EBE9FD8"/>
    <w:rsid w:val="2EC7A86A"/>
    <w:rsid w:val="2EDF2DBC"/>
    <w:rsid w:val="2F25A078"/>
    <w:rsid w:val="2F2B94C5"/>
    <w:rsid w:val="2F58DC89"/>
    <w:rsid w:val="2F591E2C"/>
    <w:rsid w:val="2F65452A"/>
    <w:rsid w:val="301B5BA9"/>
    <w:rsid w:val="3023859D"/>
    <w:rsid w:val="303DDBEF"/>
    <w:rsid w:val="30A435A8"/>
    <w:rsid w:val="30B3D7F7"/>
    <w:rsid w:val="30CDF0EB"/>
    <w:rsid w:val="30DD947B"/>
    <w:rsid w:val="30EF3C25"/>
    <w:rsid w:val="3132F510"/>
    <w:rsid w:val="31473A6F"/>
    <w:rsid w:val="3166BBC0"/>
    <w:rsid w:val="318D9224"/>
    <w:rsid w:val="31D28913"/>
    <w:rsid w:val="32128A1C"/>
    <w:rsid w:val="322BFFAE"/>
    <w:rsid w:val="323FAF7F"/>
    <w:rsid w:val="324AA4A2"/>
    <w:rsid w:val="326E7C11"/>
    <w:rsid w:val="32E7C595"/>
    <w:rsid w:val="32F62720"/>
    <w:rsid w:val="33169417"/>
    <w:rsid w:val="33211153"/>
    <w:rsid w:val="33793B57"/>
    <w:rsid w:val="3386B788"/>
    <w:rsid w:val="33A8472A"/>
    <w:rsid w:val="33B515D2"/>
    <w:rsid w:val="33BE3246"/>
    <w:rsid w:val="33DBF559"/>
    <w:rsid w:val="33E4E97F"/>
    <w:rsid w:val="33ED00C8"/>
    <w:rsid w:val="3413D72C"/>
    <w:rsid w:val="345603E7"/>
    <w:rsid w:val="34582C0B"/>
    <w:rsid w:val="348FC51E"/>
    <w:rsid w:val="34EF6EDC"/>
    <w:rsid w:val="34F8B963"/>
    <w:rsid w:val="34F90E93"/>
    <w:rsid w:val="35063983"/>
    <w:rsid w:val="3520E9BA"/>
    <w:rsid w:val="3536C2B0"/>
    <w:rsid w:val="35413FEC"/>
    <w:rsid w:val="3567E37F"/>
    <w:rsid w:val="360D2F61"/>
    <w:rsid w:val="3670D2C0"/>
    <w:rsid w:val="369EA523"/>
    <w:rsid w:val="36DCE1C7"/>
    <w:rsid w:val="36DE49D5"/>
    <w:rsid w:val="36DFB2AE"/>
    <w:rsid w:val="37168DE1"/>
    <w:rsid w:val="3740A0AB"/>
    <w:rsid w:val="377088E5"/>
    <w:rsid w:val="37FB02A8"/>
    <w:rsid w:val="381AC9FC"/>
    <w:rsid w:val="385471C7"/>
    <w:rsid w:val="38B12547"/>
    <w:rsid w:val="38B8EA07"/>
    <w:rsid w:val="3936BC7A"/>
    <w:rsid w:val="3971362D"/>
    <w:rsid w:val="399D5ECE"/>
    <w:rsid w:val="3A2E48AB"/>
    <w:rsid w:val="3A629B40"/>
    <w:rsid w:val="3AF65B82"/>
    <w:rsid w:val="3B1A9A4B"/>
    <w:rsid w:val="3BC232C9"/>
    <w:rsid w:val="3BD1109C"/>
    <w:rsid w:val="3C074C12"/>
    <w:rsid w:val="3C0F74A2"/>
    <w:rsid w:val="3C253A9E"/>
    <w:rsid w:val="3C3DD2EA"/>
    <w:rsid w:val="3CA45E42"/>
    <w:rsid w:val="3CAC62C4"/>
    <w:rsid w:val="3CE5E153"/>
    <w:rsid w:val="3D05D6C9"/>
    <w:rsid w:val="3D3FAB70"/>
    <w:rsid w:val="3D586477"/>
    <w:rsid w:val="3DC5D8BE"/>
    <w:rsid w:val="3DE5273E"/>
    <w:rsid w:val="3DF8287D"/>
    <w:rsid w:val="3EA1A72A"/>
    <w:rsid w:val="3F2C9CBA"/>
    <w:rsid w:val="3F3FB4BE"/>
    <w:rsid w:val="3FC3AE4F"/>
    <w:rsid w:val="3FEF5924"/>
    <w:rsid w:val="40032030"/>
    <w:rsid w:val="403D778B"/>
    <w:rsid w:val="4045F6A8"/>
    <w:rsid w:val="4062C6BC"/>
    <w:rsid w:val="40696970"/>
    <w:rsid w:val="40BC6875"/>
    <w:rsid w:val="40DC16E1"/>
    <w:rsid w:val="41593054"/>
    <w:rsid w:val="417BB09A"/>
    <w:rsid w:val="418C54F4"/>
    <w:rsid w:val="4240EEFD"/>
    <w:rsid w:val="425EC49B"/>
    <w:rsid w:val="42EFAE78"/>
    <w:rsid w:val="43038EBA"/>
    <w:rsid w:val="4335314C"/>
    <w:rsid w:val="43629B2F"/>
    <w:rsid w:val="43B3A5CF"/>
    <w:rsid w:val="43BBB646"/>
    <w:rsid w:val="43D51CE5"/>
    <w:rsid w:val="440618EF"/>
    <w:rsid w:val="440E75B4"/>
    <w:rsid w:val="4410962B"/>
    <w:rsid w:val="4426A1F2"/>
    <w:rsid w:val="44276B40"/>
    <w:rsid w:val="447865C6"/>
    <w:rsid w:val="44C65D33"/>
    <w:rsid w:val="44FF38B7"/>
    <w:rsid w:val="453552AF"/>
    <w:rsid w:val="45435AC5"/>
    <w:rsid w:val="4562DC16"/>
    <w:rsid w:val="4589C289"/>
    <w:rsid w:val="4604239C"/>
    <w:rsid w:val="466B602A"/>
    <w:rsid w:val="468020C2"/>
    <w:rsid w:val="46BEB949"/>
    <w:rsid w:val="46D52FA1"/>
    <w:rsid w:val="46DF0238"/>
    <w:rsid w:val="476A528C"/>
    <w:rsid w:val="477DF5DB"/>
    <w:rsid w:val="47AAF35D"/>
    <w:rsid w:val="4854628C"/>
    <w:rsid w:val="4875EFB9"/>
    <w:rsid w:val="4885141C"/>
    <w:rsid w:val="4892904D"/>
    <w:rsid w:val="48B2E67F"/>
    <w:rsid w:val="48F1837F"/>
    <w:rsid w:val="49205201"/>
    <w:rsid w:val="492ACF3D"/>
    <w:rsid w:val="4930D8C7"/>
    <w:rsid w:val="4982F941"/>
    <w:rsid w:val="49A0B094"/>
    <w:rsid w:val="49A5A58E"/>
    <w:rsid w:val="49B650B2"/>
    <w:rsid w:val="49DAF16F"/>
    <w:rsid w:val="4A0DAA61"/>
    <w:rsid w:val="4A900BCF"/>
    <w:rsid w:val="4A92988B"/>
    <w:rsid w:val="4AAC0BE3"/>
    <w:rsid w:val="4AB62A65"/>
    <w:rsid w:val="4ACE8C29"/>
    <w:rsid w:val="4B3F6107"/>
    <w:rsid w:val="4B5EBD6D"/>
    <w:rsid w:val="4BCD2B8E"/>
    <w:rsid w:val="4BCEA8E6"/>
    <w:rsid w:val="4BD09596"/>
    <w:rsid w:val="4BFD9318"/>
    <w:rsid w:val="4C25CEBE"/>
    <w:rsid w:val="4C55BD1C"/>
    <w:rsid w:val="4C87B06A"/>
    <w:rsid w:val="4C9E6F26"/>
    <w:rsid w:val="4CB1E9EE"/>
    <w:rsid w:val="4CD3FFC9"/>
    <w:rsid w:val="4CE807BF"/>
    <w:rsid w:val="4D7A46CF"/>
    <w:rsid w:val="4D92BD4E"/>
    <w:rsid w:val="4E04C092"/>
    <w:rsid w:val="4E5E2FB1"/>
    <w:rsid w:val="4E60C319"/>
    <w:rsid w:val="4EC9FD04"/>
    <w:rsid w:val="4ED0B08B"/>
    <w:rsid w:val="4F7AF417"/>
    <w:rsid w:val="4F8547CD"/>
    <w:rsid w:val="4F9710D1"/>
    <w:rsid w:val="4FC61224"/>
    <w:rsid w:val="4FCD6737"/>
    <w:rsid w:val="4FE7076D"/>
    <w:rsid w:val="4FECE888"/>
    <w:rsid w:val="4FFA64B9"/>
    <w:rsid w:val="5028B964"/>
    <w:rsid w:val="50C56888"/>
    <w:rsid w:val="51079666"/>
    <w:rsid w:val="5129D04F"/>
    <w:rsid w:val="513B70C8"/>
    <w:rsid w:val="514E6C70"/>
    <w:rsid w:val="516FC35D"/>
    <w:rsid w:val="51A73E1B"/>
    <w:rsid w:val="5219BE71"/>
    <w:rsid w:val="5249E41C"/>
    <w:rsid w:val="524A862C"/>
    <w:rsid w:val="5277B67F"/>
    <w:rsid w:val="52A8111B"/>
    <w:rsid w:val="52AB3433"/>
    <w:rsid w:val="52CF84CF"/>
    <w:rsid w:val="52EF9F3D"/>
    <w:rsid w:val="531ACBBF"/>
    <w:rsid w:val="53504D44"/>
    <w:rsid w:val="536D71B0"/>
    <w:rsid w:val="53759BA4"/>
    <w:rsid w:val="537E5280"/>
    <w:rsid w:val="538CC030"/>
    <w:rsid w:val="538FF1F6"/>
    <w:rsid w:val="53AF4076"/>
    <w:rsid w:val="53F3F979"/>
    <w:rsid w:val="53FD094A"/>
    <w:rsid w:val="5401E667"/>
    <w:rsid w:val="54850B17"/>
    <w:rsid w:val="54DFA82B"/>
    <w:rsid w:val="550E1311"/>
    <w:rsid w:val="554972A8"/>
    <w:rsid w:val="554E6AD6"/>
    <w:rsid w:val="554F7288"/>
    <w:rsid w:val="558E6997"/>
    <w:rsid w:val="559CBAA9"/>
    <w:rsid w:val="55D5D043"/>
    <w:rsid w:val="561A8D1C"/>
    <w:rsid w:val="5639DB9C"/>
    <w:rsid w:val="56425F9F"/>
    <w:rsid w:val="564FB492"/>
    <w:rsid w:val="5673275A"/>
    <w:rsid w:val="567E9FBA"/>
    <w:rsid w:val="56D8CD8F"/>
    <w:rsid w:val="57111D97"/>
    <w:rsid w:val="571F957E"/>
    <w:rsid w:val="57A1E26A"/>
    <w:rsid w:val="57D4E2AF"/>
    <w:rsid w:val="58017F0B"/>
    <w:rsid w:val="580A7D05"/>
    <w:rsid w:val="58665871"/>
    <w:rsid w:val="588ECD04"/>
    <w:rsid w:val="589FFD43"/>
    <w:rsid w:val="58EBBF4E"/>
    <w:rsid w:val="590226B7"/>
    <w:rsid w:val="595F4568"/>
    <w:rsid w:val="59C2E8C7"/>
    <w:rsid w:val="5A305FDC"/>
    <w:rsid w:val="5A68A3E8"/>
    <w:rsid w:val="5A95A16A"/>
    <w:rsid w:val="5B0FA4F1"/>
    <w:rsid w:val="5B199AFB"/>
    <w:rsid w:val="5B5DBD09"/>
    <w:rsid w:val="5B6C9A00"/>
    <w:rsid w:val="5BA687CE"/>
    <w:rsid w:val="5BAFB4F3"/>
    <w:rsid w:val="5C1C304D"/>
    <w:rsid w:val="5C8994BE"/>
    <w:rsid w:val="5CBD38BC"/>
    <w:rsid w:val="5CC34C34"/>
    <w:rsid w:val="5CC87733"/>
    <w:rsid w:val="5D3540A5"/>
    <w:rsid w:val="5D805EB2"/>
    <w:rsid w:val="5D8469DD"/>
    <w:rsid w:val="5DA3EB90"/>
    <w:rsid w:val="5DEB89F5"/>
    <w:rsid w:val="5E0BAD56"/>
    <w:rsid w:val="5E22B28E"/>
    <w:rsid w:val="5E3080E4"/>
    <w:rsid w:val="5E6AD359"/>
    <w:rsid w:val="5E894CF8"/>
    <w:rsid w:val="5E9D2318"/>
    <w:rsid w:val="5F2A0FEB"/>
    <w:rsid w:val="5F553C6D"/>
    <w:rsid w:val="5F618AA9"/>
    <w:rsid w:val="5F8E882B"/>
    <w:rsid w:val="5F9C045C"/>
    <w:rsid w:val="5FE9A787"/>
    <w:rsid w:val="5FFF1BD6"/>
    <w:rsid w:val="60275300"/>
    <w:rsid w:val="60337EE4"/>
    <w:rsid w:val="605C68B0"/>
    <w:rsid w:val="60AB19C0"/>
    <w:rsid w:val="60D84A13"/>
    <w:rsid w:val="60D917DD"/>
    <w:rsid w:val="6117EEC5"/>
    <w:rsid w:val="614A3E84"/>
    <w:rsid w:val="61685F0F"/>
    <w:rsid w:val="61E8D5EB"/>
    <w:rsid w:val="62075102"/>
    <w:rsid w:val="6240F1F0"/>
    <w:rsid w:val="627F4A39"/>
    <w:rsid w:val="62AD9808"/>
    <w:rsid w:val="62D16F77"/>
    <w:rsid w:val="62D30DA6"/>
    <w:rsid w:val="62F1C5A9"/>
    <w:rsid w:val="6315C456"/>
    <w:rsid w:val="634BD126"/>
    <w:rsid w:val="63980CAF"/>
    <w:rsid w:val="63B0061C"/>
    <w:rsid w:val="641B1A9A"/>
    <w:rsid w:val="64AB465B"/>
    <w:rsid w:val="64BF758F"/>
    <w:rsid w:val="64CDC6A1"/>
    <w:rsid w:val="64D524C2"/>
    <w:rsid w:val="64DC74E5"/>
    <w:rsid w:val="64F29A2F"/>
    <w:rsid w:val="64F33C3F"/>
    <w:rsid w:val="656134AF"/>
    <w:rsid w:val="65AA2A49"/>
    <w:rsid w:val="6607D6B1"/>
    <w:rsid w:val="661627C3"/>
    <w:rsid w:val="6654F794"/>
    <w:rsid w:val="666A498B"/>
    <w:rsid w:val="66881C34"/>
    <w:rsid w:val="668D4733"/>
    <w:rsid w:val="66AD91D2"/>
    <w:rsid w:val="66CC3E42"/>
    <w:rsid w:val="66FE66C3"/>
    <w:rsid w:val="67338E39"/>
    <w:rsid w:val="6778B7F9"/>
    <w:rsid w:val="67798147"/>
    <w:rsid w:val="67D07D56"/>
    <w:rsid w:val="67DDF987"/>
    <w:rsid w:val="67E1AD95"/>
    <w:rsid w:val="67EB75B8"/>
    <w:rsid w:val="68237C5B"/>
    <w:rsid w:val="686EC5D9"/>
    <w:rsid w:val="687CEB7A"/>
    <w:rsid w:val="688768B6"/>
    <w:rsid w:val="689570CC"/>
    <w:rsid w:val="68A61526"/>
    <w:rsid w:val="68F95D27"/>
    <w:rsid w:val="691B8D5D"/>
    <w:rsid w:val="69772F9A"/>
    <w:rsid w:val="697959AE"/>
    <w:rsid w:val="6A10CF50"/>
    <w:rsid w:val="6A56C25E"/>
    <w:rsid w:val="6A7CC3E1"/>
    <w:rsid w:val="6A8A5C1E"/>
    <w:rsid w:val="6A8EC901"/>
    <w:rsid w:val="6AC28FB1"/>
    <w:rsid w:val="6AD00BE2"/>
    <w:rsid w:val="6AFD0964"/>
    <w:rsid w:val="6B117E3A"/>
    <w:rsid w:val="6B533092"/>
    <w:rsid w:val="6B57311D"/>
    <w:rsid w:val="6B98FC62"/>
    <w:rsid w:val="6BA67893"/>
    <w:rsid w:val="6BB7A8D2"/>
    <w:rsid w:val="6C48FE7E"/>
    <w:rsid w:val="6C76F0F7"/>
    <w:rsid w:val="6C998DE3"/>
    <w:rsid w:val="6CD98B0F"/>
    <w:rsid w:val="6CE2784C"/>
    <w:rsid w:val="6CE28B79"/>
    <w:rsid w:val="6D02E1AB"/>
    <w:rsid w:val="6D19D366"/>
    <w:rsid w:val="6D2677AB"/>
    <w:rsid w:val="6DC1B7D8"/>
    <w:rsid w:val="6E0D9291"/>
    <w:rsid w:val="6EBC625D"/>
    <w:rsid w:val="6EC3B770"/>
    <w:rsid w:val="6F0A93FE"/>
    <w:rsid w:val="6F22AB9D"/>
    <w:rsid w:val="6F498201"/>
    <w:rsid w:val="6F4FA91F"/>
    <w:rsid w:val="6F5DCD41"/>
    <w:rsid w:val="6F69AD06"/>
    <w:rsid w:val="6FCCA6B1"/>
    <w:rsid w:val="7002BB51"/>
    <w:rsid w:val="70112BD1"/>
    <w:rsid w:val="7019DC21"/>
    <w:rsid w:val="702615D0"/>
    <w:rsid w:val="703A1DC6"/>
    <w:rsid w:val="70612FC5"/>
    <w:rsid w:val="706E5D7F"/>
    <w:rsid w:val="70EDA1DB"/>
    <w:rsid w:val="712358E5"/>
    <w:rsid w:val="7131118F"/>
    <w:rsid w:val="7142DA36"/>
    <w:rsid w:val="7162167B"/>
    <w:rsid w:val="718342EB"/>
    <w:rsid w:val="718EE8D2"/>
    <w:rsid w:val="71B045B8"/>
    <w:rsid w:val="71F69D6D"/>
    <w:rsid w:val="721B591E"/>
    <w:rsid w:val="721C130B"/>
    <w:rsid w:val="724C38B6"/>
    <w:rsid w:val="72CD0A1E"/>
    <w:rsid w:val="72E926D8"/>
    <w:rsid w:val="730BD9EF"/>
    <w:rsid w:val="731F7D3E"/>
    <w:rsid w:val="734C7AC0"/>
    <w:rsid w:val="738A1C9C"/>
    <w:rsid w:val="73D07451"/>
    <w:rsid w:val="74123B06"/>
    <w:rsid w:val="742F6230"/>
    <w:rsid w:val="74816B64"/>
    <w:rsid w:val="74C1D964"/>
    <w:rsid w:val="74EDDAC7"/>
    <w:rsid w:val="754B7699"/>
    <w:rsid w:val="756BD478"/>
    <w:rsid w:val="756E76D9"/>
    <w:rsid w:val="75C8A015"/>
    <w:rsid w:val="75DBBB49"/>
    <w:rsid w:val="75DDC8E9"/>
    <w:rsid w:val="75EADFEC"/>
    <w:rsid w:val="75FD4A3A"/>
    <w:rsid w:val="760C6D2A"/>
    <w:rsid w:val="766CE1C6"/>
    <w:rsid w:val="76A2634B"/>
    <w:rsid w:val="76C7B1AB"/>
    <w:rsid w:val="77451F77"/>
    <w:rsid w:val="7745AB5C"/>
    <w:rsid w:val="7753FC6E"/>
    <w:rsid w:val="77737DBF"/>
    <w:rsid w:val="777F992A"/>
    <w:rsid w:val="77B9D3AF"/>
    <w:rsid w:val="788E0C7E"/>
    <w:rsid w:val="789B88AF"/>
    <w:rsid w:val="791F8240"/>
    <w:rsid w:val="792DD352"/>
    <w:rsid w:val="7959700E"/>
    <w:rsid w:val="797BEDB5"/>
    <w:rsid w:val="799475A6"/>
    <w:rsid w:val="79A1CA99"/>
    <w:rsid w:val="79C53D61"/>
    <w:rsid w:val="7A2AE396"/>
    <w:rsid w:val="7A931713"/>
    <w:rsid w:val="7B38CB05"/>
    <w:rsid w:val="7BE0E30B"/>
    <w:rsid w:val="7BF73E49"/>
    <w:rsid w:val="7CDD242E"/>
    <w:rsid w:val="7CEB0041"/>
    <w:rsid w:val="7CF79C5F"/>
    <w:rsid w:val="7D3A419B"/>
    <w:rsid w:val="7D42D131"/>
    <w:rsid w:val="7D8275E3"/>
    <w:rsid w:val="7D946F70"/>
    <w:rsid w:val="7DD41422"/>
    <w:rsid w:val="7E223124"/>
    <w:rsid w:val="7E3F0E2C"/>
    <w:rsid w:val="7E57A811"/>
    <w:rsid w:val="7E6BB102"/>
    <w:rsid w:val="7E9F2EB6"/>
    <w:rsid w:val="7EBEB007"/>
    <w:rsid w:val="7ECD0119"/>
    <w:rsid w:val="7EE950A4"/>
    <w:rsid w:val="7EF89DD5"/>
    <w:rsid w:val="7F02B064"/>
    <w:rsid w:val="7F07644F"/>
    <w:rsid w:val="7F07ABED"/>
    <w:rsid w:val="7F442089"/>
    <w:rsid w:val="7FEE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A12093"/>
  <w15:docId w15:val="{9FFE3EE6-7DBB-42F1-B11C-D7631C889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791ADC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91ADC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99"/>
    <w:qFormat/>
    <w:rsid w:val="00791A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855960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locked/>
    <w:rsid w:val="00855960"/>
    <w:rPr>
      <w:rFonts w:ascii="Tahoma" w:hAnsi="Tahoma" w:cs="Tahoma"/>
      <w:sz w:val="16"/>
      <w:szCs w:val="16"/>
    </w:rPr>
  </w:style>
  <w:style w:type="character" w:styleId="normaltextrun" w:customStyle="1">
    <w:name w:val="normaltextrun"/>
    <w:basedOn w:val="DefaultParagraphFont"/>
    <w:rsid w:val="00FB3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3c6c6-14c4-4ea3-acf9-e0457572c5ab">
      <Terms xmlns="http://schemas.microsoft.com/office/infopath/2007/PartnerControls"/>
    </lcf76f155ced4ddcb4097134ff3c332f>
    <TaxCatchAll xmlns="c0b59a76-9586-4eea-bd48-1b579a94dd0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9FEEFC6D46DE4FA99A92A063B3CC4E" ma:contentTypeVersion="16" ma:contentTypeDescription="Create a new document." ma:contentTypeScope="" ma:versionID="8660a096f7e641b0c01455a2f22b9868">
  <xsd:schema xmlns:xsd="http://www.w3.org/2001/XMLSchema" xmlns:xs="http://www.w3.org/2001/XMLSchema" xmlns:p="http://schemas.microsoft.com/office/2006/metadata/properties" xmlns:ns2="b623c6c6-14c4-4ea3-acf9-e0457572c5ab" xmlns:ns3="c0b59a76-9586-4eea-bd48-1b579a94dd0b" targetNamespace="http://schemas.microsoft.com/office/2006/metadata/properties" ma:root="true" ma:fieldsID="05ab5dde5e0828169fb82f39c964330e" ns2:_="" ns3:_="">
    <xsd:import namespace="b623c6c6-14c4-4ea3-acf9-e0457572c5ab"/>
    <xsd:import namespace="c0b59a76-9586-4eea-bd48-1b579a94d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3c6c6-14c4-4ea3-acf9-e0457572c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5a8011-4051-4a4b-825e-d2f264d982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59a76-9586-4eea-bd48-1b579a94d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2f13e2-698f-49ff-adab-8ae884933dcc}" ma:internalName="TaxCatchAll" ma:showField="CatchAllData" ma:web="c0b59a76-9586-4eea-bd48-1b579a94dd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CFEA9-4F1F-40DD-A65C-713C42E4A0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7E9764-D0B3-468C-8293-95297B0434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04936D-3834-4B9F-B70D-E2E72DF4FC1D}"/>
</file>

<file path=customXml/itemProps4.xml><?xml version="1.0" encoding="utf-8"?>
<ds:datastoreItem xmlns:ds="http://schemas.openxmlformats.org/officeDocument/2006/customXml" ds:itemID="{8E75BE8B-EFF8-4A83-914C-F5BC0CC4B02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Authorised Organisation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ACTION PLAN 2014/2015</dc:title>
  <dc:subject/>
  <dc:creator>Chloe Langson</dc:creator>
  <keywords/>
  <lastModifiedBy>Chloe Ford</lastModifiedBy>
  <revision>563</revision>
  <lastPrinted>2015-11-11T21:38:00.0000000Z</lastPrinted>
  <dcterms:created xsi:type="dcterms:W3CDTF">2022-07-07T18:56:00.0000000Z</dcterms:created>
  <dcterms:modified xsi:type="dcterms:W3CDTF">2022-10-03T15:07:07.0073942Z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0x0101004A9FEEFC6D46DE4FA99A92A063B3CC4E</vt:lpwstr>
  </property>
  <property fmtid="{D5CDD505-2E9C-101B-9397-08002B2CF9AE}" pid="3" name="MediaServiceImageTags">
    <vt:lpwstr/>
  </property>
</Properties>
</file>