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F71" w:rsidRDefault="006F1F71" w:rsidP="00B75FE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noProof/>
          <w:kern w:val="32"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5057140</wp:posOffset>
            </wp:positionH>
            <wp:positionV relativeFrom="paragraph">
              <wp:posOffset>-687705</wp:posOffset>
            </wp:positionV>
            <wp:extent cx="1323975" cy="136369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6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1F71" w:rsidRDefault="006F1F71" w:rsidP="00B75FE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</w:pPr>
    </w:p>
    <w:p w:rsidR="00B75FE9" w:rsidRPr="00B75FE9" w:rsidRDefault="00B75FE9" w:rsidP="00B75FE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</w:pPr>
      <w:r w:rsidRPr="00B75FE9"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  <w:t>PUPIL DEVELOPMENT GRANT STRATEGY STATEMENT</w:t>
      </w:r>
    </w:p>
    <w:p w:rsidR="00B75FE9" w:rsidRPr="002F4C7A" w:rsidRDefault="00B75FE9" w:rsidP="00B75FE9">
      <w:pPr>
        <w:keepNext/>
        <w:spacing w:before="240" w:after="60" w:line="240" w:lineRule="auto"/>
        <w:outlineLvl w:val="1"/>
        <w:rPr>
          <w:rFonts w:ascii="Arial" w:eastAsiaTheme="majorEastAsia" w:hAnsi="Arial" w:cs="Arial"/>
          <w:i/>
          <w:iCs/>
          <w:sz w:val="24"/>
          <w:szCs w:val="24"/>
          <w:lang w:eastAsia="zh-CN"/>
        </w:rPr>
      </w:pPr>
      <w:r w:rsidRPr="002F4C7A">
        <w:rPr>
          <w:rFonts w:ascii="Arial" w:eastAsiaTheme="majorEastAsia" w:hAnsi="Arial" w:cs="Arial"/>
          <w:bCs/>
          <w:i/>
          <w:iCs/>
          <w:sz w:val="24"/>
          <w:szCs w:val="24"/>
          <w:lang w:eastAsia="zh-CN"/>
        </w:rPr>
        <w:t>This statement details our school’s use of the PDG for the 202</w:t>
      </w:r>
      <w:r w:rsidR="00F16A5E">
        <w:rPr>
          <w:rFonts w:ascii="Arial" w:eastAsiaTheme="majorEastAsia" w:hAnsi="Arial" w:cs="Arial"/>
          <w:bCs/>
          <w:i/>
          <w:iCs/>
          <w:sz w:val="24"/>
          <w:szCs w:val="24"/>
          <w:lang w:eastAsia="zh-CN"/>
        </w:rPr>
        <w:t>3</w:t>
      </w:r>
      <w:r w:rsidRPr="002F4C7A">
        <w:rPr>
          <w:rFonts w:ascii="Arial" w:eastAsiaTheme="majorEastAsia" w:hAnsi="Arial" w:cs="Arial"/>
          <w:bCs/>
          <w:i/>
          <w:iCs/>
          <w:sz w:val="24"/>
          <w:szCs w:val="24"/>
          <w:lang w:eastAsia="zh-CN"/>
        </w:rPr>
        <w:t xml:space="preserve"> to 202</w:t>
      </w:r>
      <w:r w:rsidR="00F16A5E">
        <w:rPr>
          <w:rFonts w:ascii="Arial" w:eastAsiaTheme="majorEastAsia" w:hAnsi="Arial" w:cs="Arial"/>
          <w:bCs/>
          <w:i/>
          <w:iCs/>
          <w:sz w:val="24"/>
          <w:szCs w:val="24"/>
          <w:lang w:eastAsia="zh-CN"/>
        </w:rPr>
        <w:t>4</w:t>
      </w:r>
      <w:r w:rsidRPr="002F4C7A">
        <w:rPr>
          <w:rFonts w:ascii="Arial" w:eastAsiaTheme="majorEastAsia" w:hAnsi="Arial" w:cs="Arial"/>
          <w:bCs/>
          <w:i/>
          <w:iCs/>
          <w:sz w:val="24"/>
          <w:szCs w:val="24"/>
          <w:lang w:eastAsia="zh-CN"/>
        </w:rPr>
        <w:t xml:space="preserve"> academic year. </w:t>
      </w:r>
    </w:p>
    <w:p w:rsidR="00B75FE9" w:rsidRPr="002F4C7A" w:rsidRDefault="00B75FE9" w:rsidP="00B75FE9">
      <w:pPr>
        <w:keepNext/>
        <w:spacing w:before="240" w:after="60" w:line="240" w:lineRule="auto"/>
        <w:outlineLvl w:val="1"/>
        <w:rPr>
          <w:rFonts w:ascii="Arial" w:eastAsiaTheme="majorEastAsia" w:hAnsi="Arial" w:cs="Arial"/>
          <w:bCs/>
          <w:i/>
          <w:iCs/>
          <w:sz w:val="24"/>
          <w:szCs w:val="24"/>
          <w:lang w:eastAsia="zh-CN"/>
        </w:rPr>
      </w:pPr>
      <w:r w:rsidRPr="002F4C7A">
        <w:rPr>
          <w:rFonts w:ascii="Arial" w:eastAsiaTheme="majorEastAsia" w:hAnsi="Arial" w:cs="Arial"/>
          <w:bCs/>
          <w:i/>
          <w:iCs/>
          <w:sz w:val="24"/>
          <w:szCs w:val="24"/>
          <w:lang w:eastAsia="zh-CN"/>
        </w:rPr>
        <w:t xml:space="preserve">It outlines our strategy, how we intend to spend the funding in this academic year and the effect that last year’s spending had within our school. </w:t>
      </w:r>
    </w:p>
    <w:p w:rsidR="00B75FE9" w:rsidRPr="002F4C7A" w:rsidRDefault="00B75FE9" w:rsidP="00B75FE9">
      <w:pPr>
        <w:keepNext/>
        <w:spacing w:before="240" w:after="60" w:line="240" w:lineRule="auto"/>
        <w:outlineLvl w:val="1"/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</w:pPr>
      <w:r w:rsidRPr="002F4C7A"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  <w:t>School Overview</w:t>
      </w:r>
    </w:p>
    <w:p w:rsidR="00B75FE9" w:rsidRPr="002F4C7A" w:rsidRDefault="00B75FE9" w:rsidP="00B7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8"/>
        <w:gridCol w:w="2788"/>
      </w:tblGrid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Detail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Data</w:t>
            </w: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School name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Meadowlane Primary School</w:t>
            </w: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Number of pupils in school 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EF" w:rsidRPr="00F16A5E" w:rsidRDefault="00EF3CEF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</w:pPr>
            <w:r w:rsidRPr="00F16A5E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33 Nursery</w:t>
            </w:r>
          </w:p>
          <w:p w:rsidR="00B75FE9" w:rsidRPr="002F4C7A" w:rsidRDefault="00EF3CEF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16A5E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276 R-Y6</w:t>
            </w: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Proportion (%) of PDG eligible pupils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EF3CEF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="00F16A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this statement was published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F16A5E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June 2023</w:t>
            </w: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Date on which it will be reviewed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July 202</w:t>
            </w:r>
            <w:r w:rsidR="00F16A5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Statement authorised by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PDG Lead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Chloe Ford</w:t>
            </w:r>
          </w:p>
        </w:tc>
      </w:tr>
      <w:tr w:rsidR="00B75FE9" w:rsidRPr="002F4C7A" w:rsidTr="00EE1B63"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Governor Lead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Dawn Mitchell-Williams</w:t>
            </w:r>
          </w:p>
        </w:tc>
      </w:tr>
    </w:tbl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b/>
          <w:sz w:val="24"/>
          <w:szCs w:val="24"/>
          <w:lang w:eastAsia="zh-CN"/>
        </w:rPr>
        <w:t>Funding Overview</w:t>
      </w: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B75FE9" w:rsidRPr="002F4C7A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Amount</w:t>
            </w:r>
          </w:p>
        </w:tc>
      </w:tr>
      <w:tr w:rsidR="00B75FE9" w:rsidRPr="002F4C7A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FE9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EY </w:t>
            </w:r>
            <w:r w:rsidR="00B75FE9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PDG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="006F1F71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54,050</w:t>
            </w:r>
          </w:p>
        </w:tc>
      </w:tr>
      <w:tr w:rsidR="006F1F71" w:rsidRPr="002F4C7A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F71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PDG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F71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£172,500</w:t>
            </w:r>
          </w:p>
        </w:tc>
      </w:tr>
      <w:tr w:rsidR="00B75FE9" w:rsidRPr="002F4C7A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75FE9" w:rsidRPr="002F4C7A" w:rsidTr="00643259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75FE9" w:rsidRPr="002F4C7A" w:rsidTr="00643259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Total budget for this academic year</w:t>
            </w:r>
          </w:p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</w:t>
            </w:r>
            <w:r w:rsidR="006F1F71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226,500</w:t>
            </w:r>
          </w:p>
        </w:tc>
      </w:tr>
    </w:tbl>
    <w:p w:rsidR="00B75FE9" w:rsidRPr="002F4C7A" w:rsidRDefault="00B75FE9" w:rsidP="00B75FE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  <w:t>Part A: Strategy Plan</w:t>
      </w:r>
    </w:p>
    <w:p w:rsidR="00B75FE9" w:rsidRPr="002F4C7A" w:rsidRDefault="00B75FE9" w:rsidP="00B75FE9">
      <w:pPr>
        <w:keepNext/>
        <w:spacing w:before="240" w:after="60" w:line="240" w:lineRule="auto"/>
        <w:outlineLvl w:val="1"/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</w:pPr>
      <w:bookmarkStart w:id="0" w:name="_Toc357771640"/>
      <w:bookmarkStart w:id="1" w:name="_Toc346793418"/>
      <w:r w:rsidRPr="002F4C7A"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B75FE9" w:rsidRPr="002F4C7A" w:rsidTr="00643259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/>
              </w:rPr>
              <w:t xml:space="preserve">The Pupil </w:t>
            </w:r>
            <w:r w:rsidR="00B80EF6"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/>
              </w:rPr>
              <w:t>D</w:t>
            </w: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/>
              </w:rPr>
              <w:t>evelopment Grant at Meadowlane Primary School is used to:</w:t>
            </w:r>
          </w:p>
          <w:p w:rsidR="00B75FE9" w:rsidRPr="002F4C7A" w:rsidRDefault="00B75FE9" w:rsidP="00B75FE9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/>
              </w:rPr>
            </w:pPr>
          </w:p>
          <w:p w:rsidR="00B75FE9" w:rsidRPr="002F4C7A" w:rsidRDefault="00B75FE9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Engage with families to create a positive image of school and to enable parents to support their children’s learning and well-being effectively </w:t>
            </w:r>
          </w:p>
          <w:p w:rsidR="00B75FE9" w:rsidRPr="002F4C7A" w:rsidRDefault="00B75FE9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Engage with families to support the school in raising levels of attendance</w:t>
            </w:r>
          </w:p>
          <w:p w:rsidR="00B75FE9" w:rsidRPr="002F4C7A" w:rsidRDefault="00B75FE9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Provide a nurturing environment where children feel safe, are supported to have a positive well-being, and this leads to positive behaviours and attitudes to learning</w:t>
            </w:r>
          </w:p>
          <w:p w:rsidR="00B80EF6" w:rsidRPr="002F4C7A" w:rsidRDefault="00B80EF6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Develop children’s understanding of how they learn (meta-cognition)</w:t>
            </w:r>
          </w:p>
          <w:p w:rsidR="00B75FE9" w:rsidRPr="002F4C7A" w:rsidRDefault="00B75FE9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Enable all teachers and support staff to access high quality professional learning opportunities to ensure excellent learning and teaching experiences for all children</w:t>
            </w:r>
          </w:p>
          <w:p w:rsidR="00B75FE9" w:rsidRPr="002F4C7A" w:rsidRDefault="00B75FE9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Provide Speech and Language Link to enable all children across the school to access the curriculum</w:t>
            </w:r>
          </w:p>
          <w:p w:rsidR="00B80EF6" w:rsidRPr="002F4C7A" w:rsidRDefault="00B80EF6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Provide consistent cover for the children to support their emotional needs, to ensure high quality learning and teaching continues and to ensure consistency in behaviour expectations</w:t>
            </w:r>
          </w:p>
          <w:p w:rsidR="00B80EF6" w:rsidRPr="002F4C7A" w:rsidRDefault="00B80EF6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Provide real life experiences to engage children in their learning</w:t>
            </w:r>
          </w:p>
          <w:p w:rsidR="00B80EF6" w:rsidRPr="002F4C7A" w:rsidRDefault="00B80EF6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2F4C7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Support in raising children’s aspirations for the future</w:t>
            </w:r>
          </w:p>
          <w:p w:rsidR="00B80EF6" w:rsidRPr="002F4C7A" w:rsidRDefault="00B80EF6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2F4C7A">
              <w:rPr>
                <w:sz w:val="24"/>
                <w:szCs w:val="24"/>
              </w:rPr>
              <w:t>Ensure all children in the Early Years are given a positive start to their education; building a love for learning</w:t>
            </w:r>
          </w:p>
          <w:p w:rsidR="00B75FE9" w:rsidRPr="002F4C7A" w:rsidRDefault="00B80EF6" w:rsidP="00B80EF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2F4C7A">
              <w:rPr>
                <w:sz w:val="24"/>
                <w:szCs w:val="24"/>
              </w:rPr>
              <w:t>Create a welcoming environment where children want to be in school every day</w:t>
            </w:r>
          </w:p>
          <w:p w:rsidR="00B75FE9" w:rsidRPr="002F4C7A" w:rsidRDefault="00B75FE9" w:rsidP="00B80EF6">
            <w:pPr>
              <w:suppressAutoHyphens/>
              <w:autoSpaceDN w:val="0"/>
              <w:spacing w:after="240" w:line="288" w:lineRule="auto"/>
              <w:contextualSpacing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B75FE9" w:rsidRPr="002F4C7A" w:rsidRDefault="00B75FE9" w:rsidP="00B75FE9">
      <w:pPr>
        <w:keepNext/>
        <w:spacing w:before="600" w:after="60" w:line="240" w:lineRule="auto"/>
        <w:outlineLvl w:val="1"/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</w:pPr>
      <w:bookmarkStart w:id="2" w:name="_Toc443397160"/>
      <w:r w:rsidRPr="002F4C7A"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  <w:lastRenderedPageBreak/>
        <w:t xml:space="preserve">Intended Outcomes </w:t>
      </w:r>
    </w:p>
    <w:p w:rsidR="00B75FE9" w:rsidRPr="002F4C7A" w:rsidRDefault="00B75FE9" w:rsidP="00B7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sz w:val="24"/>
          <w:szCs w:val="24"/>
          <w:lang w:eastAsia="zh-CN"/>
        </w:rPr>
        <w:t xml:space="preserve">This explains the outcomes we are aiming for </w:t>
      </w:r>
      <w:r w:rsidRPr="002F4C7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by the end of our current strategy plan</w:t>
      </w:r>
      <w:r w:rsidRPr="002F4C7A">
        <w:rPr>
          <w:rFonts w:ascii="Arial" w:eastAsia="Times New Roman" w:hAnsi="Arial" w:cs="Arial"/>
          <w:sz w:val="24"/>
          <w:szCs w:val="24"/>
          <w:lang w:eastAsia="zh-CN"/>
        </w:rPr>
        <w:t>, and how we will measure whether they have been achieved.</w:t>
      </w: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5"/>
        <w:gridCol w:w="4441"/>
      </w:tblGrid>
      <w:tr w:rsidR="000474CC" w:rsidRPr="002F4C7A" w:rsidTr="00DB2B2F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Intended outcome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Success criteria</w:t>
            </w:r>
          </w:p>
        </w:tc>
      </w:tr>
      <w:tr w:rsidR="00DB2B2F" w:rsidRPr="002F4C7A" w:rsidTr="00DB2B2F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0474C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Provision to support well</w:t>
            </w:r>
            <w:r w:rsidR="008B4B4C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being is highly effective</w:t>
            </w:r>
            <w:r w:rsidRPr="002F4C7A"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0474C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Where Boxall profiles are not yet green, they will show progress for nearly all children by July 2023.</w:t>
            </w:r>
          </w:p>
        </w:tc>
      </w:tr>
      <w:tr w:rsidR="00DB2B2F" w:rsidRPr="002F4C7A" w:rsidTr="00DB2B2F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0474C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Cs/>
                <w:sz w:val="24"/>
                <w:szCs w:val="24"/>
                <w:lang w:eastAsia="en-GB"/>
              </w:rPr>
              <w:t xml:space="preserve">Improved attendance 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0474C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Attendance will be </w:t>
            </w:r>
            <w:r w:rsidR="0044301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89</w:t>
            </w: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</w:tr>
      <w:tr w:rsidR="00DB2B2F" w:rsidRPr="002F4C7A" w:rsidTr="00DB2B2F"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44301A" w:rsidP="0044301A">
            <w:pPr>
              <w:suppressAutoHyphens/>
              <w:autoSpaceDN w:val="0"/>
              <w:spacing w:before="60" w:after="60" w:line="240" w:lineRule="auto"/>
              <w:ind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Most </w:t>
            </w:r>
            <w:r w:rsidR="000474CC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children make appropriate progress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or better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0474C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children’s learning (books, Evidence Me, placemats) will show appropriate progress being made by nearly all children, based on their starting point.</w:t>
            </w:r>
          </w:p>
          <w:p w:rsidR="00DB2B2F" w:rsidRPr="002F4C7A" w:rsidRDefault="00DB2B2F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DB2B2F" w:rsidRPr="002F4C7A" w:rsidRDefault="00DB2B2F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Learning reviews will show progress in most children’s meta-cognition skills.</w:t>
            </w:r>
          </w:p>
        </w:tc>
      </w:tr>
    </w:tbl>
    <w:p w:rsidR="00B75FE9" w:rsidRPr="002F4C7A" w:rsidRDefault="00B75FE9" w:rsidP="00B7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b/>
          <w:sz w:val="24"/>
          <w:szCs w:val="24"/>
          <w:lang w:eastAsia="zh-CN"/>
        </w:rPr>
        <w:t>Activity in this academic year</w:t>
      </w: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48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sz w:val="24"/>
          <w:szCs w:val="24"/>
          <w:lang w:eastAsia="zh-CN"/>
        </w:rPr>
        <w:t xml:space="preserve">This details how we intend to spend our PDG </w:t>
      </w:r>
      <w:r w:rsidRPr="002F4C7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this academic year</w:t>
      </w:r>
      <w:r w:rsidRPr="002F4C7A">
        <w:rPr>
          <w:rFonts w:ascii="Arial" w:eastAsia="Times New Roman" w:hAnsi="Arial" w:cs="Arial"/>
          <w:sz w:val="24"/>
          <w:szCs w:val="24"/>
          <w:lang w:eastAsia="zh-CN"/>
        </w:rPr>
        <w:t xml:space="preserve"> to address the challenges listed above.</w:t>
      </w:r>
    </w:p>
    <w:p w:rsidR="00B75FE9" w:rsidRPr="002F4C7A" w:rsidRDefault="00B75FE9" w:rsidP="00B75FE9">
      <w:pPr>
        <w:keepNext/>
        <w:spacing w:before="240" w:after="60" w:line="240" w:lineRule="auto"/>
        <w:outlineLvl w:val="2"/>
        <w:rPr>
          <w:rFonts w:ascii="Arial" w:eastAsiaTheme="majorEastAsia" w:hAnsi="Arial" w:cs="Arial"/>
          <w:b/>
          <w:bCs/>
          <w:sz w:val="24"/>
          <w:szCs w:val="24"/>
          <w:lang w:eastAsia="zh-CN"/>
        </w:rPr>
      </w:pPr>
      <w:r w:rsidRPr="002F4C7A">
        <w:rPr>
          <w:rFonts w:ascii="Arial" w:eastAsiaTheme="majorEastAsia" w:hAnsi="Arial" w:cs="Arial"/>
          <w:b/>
          <w:bCs/>
          <w:sz w:val="24"/>
          <w:szCs w:val="24"/>
          <w:lang w:eastAsia="zh-CN"/>
        </w:rPr>
        <w:lastRenderedPageBreak/>
        <w:t>Learning and Teaching</w:t>
      </w:r>
    </w:p>
    <w:p w:rsidR="00B75FE9" w:rsidRPr="002F4C7A" w:rsidRDefault="00B75FE9" w:rsidP="00B7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sz w:val="24"/>
          <w:szCs w:val="24"/>
          <w:lang w:eastAsia="zh-CN"/>
        </w:rPr>
        <w:t>Budgeted cost: £</w:t>
      </w:r>
      <w:r w:rsidR="002F64C4" w:rsidRPr="002F4C7A">
        <w:rPr>
          <w:rFonts w:ascii="Arial" w:eastAsia="Times New Roman" w:hAnsi="Arial" w:cs="Arial"/>
          <w:sz w:val="24"/>
          <w:szCs w:val="24"/>
          <w:lang w:eastAsia="zh-CN"/>
        </w:rPr>
        <w:t>150,697</w:t>
      </w:r>
      <w:r w:rsidR="008B4B4C" w:rsidRPr="002F4C7A">
        <w:rPr>
          <w:rFonts w:ascii="Arial" w:eastAsia="Times New Roman" w:hAnsi="Arial" w:cs="Arial"/>
          <w:sz w:val="24"/>
          <w:szCs w:val="24"/>
          <w:lang w:eastAsia="zh-CN"/>
        </w:rPr>
        <w:t xml:space="preserve"> + £13 500 + £19</w:t>
      </w:r>
      <w:r w:rsidR="00B748D0" w:rsidRPr="002F4C7A">
        <w:rPr>
          <w:rFonts w:ascii="Arial" w:eastAsia="Times New Roman" w:hAnsi="Arial" w:cs="Arial"/>
          <w:sz w:val="24"/>
          <w:szCs w:val="24"/>
          <w:lang w:eastAsia="zh-CN"/>
        </w:rPr>
        <w:t>,696.50 + £23,333</w:t>
      </w: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936"/>
      </w:tblGrid>
      <w:tr w:rsidR="00B75FE9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Activity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Evidence that supports this approach</w:t>
            </w:r>
          </w:p>
        </w:tc>
      </w:tr>
      <w:tr w:rsidR="00B75FE9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2F64C4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Teachers and Teaching Assistants to all be trained in giving effective feedback</w:t>
            </w:r>
            <w:r w:rsidR="00F54CF3"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.</w:t>
            </w:r>
          </w:p>
          <w:p w:rsidR="00F54CF3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Teaching Assistants utilised in lessons to provide effective feedback to support progress. </w:t>
            </w:r>
          </w:p>
          <w:p w:rsidR="006F1F71" w:rsidRPr="002F4C7A" w:rsidRDefault="006F1F71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2F64C4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</w:t>
            </w:r>
            <w:r w:rsidR="00F54CF3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 Feedback</w:t>
            </w: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 High impact and very low cost based on moderate research</w:t>
            </w:r>
          </w:p>
        </w:tc>
      </w:tr>
      <w:tr w:rsidR="00B75FE9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Teachers and Teaching Assistants to all be trained in supporting children in assessing their own work, and their peers work.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 on Peer tutoring: High impact and very low cost based on extensive research</w:t>
            </w:r>
          </w:p>
        </w:tc>
      </w:tr>
      <w:tr w:rsidR="00F54CF3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CF3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Meta-cognition skills to be at the heart of all learning and promoted by all staff.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CF3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 on Meta-cognition and Self-regulation: High impact and very low cost based on extensive research</w:t>
            </w:r>
          </w:p>
        </w:tc>
      </w:tr>
      <w:tr w:rsidR="00F54CF3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CF3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Professional Dialogues to take place about pupil progress:</w:t>
            </w:r>
          </w:p>
          <w:p w:rsidR="00F54CF3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Between SLT and Teaching staff</w:t>
            </w:r>
          </w:p>
          <w:p w:rsidR="00F54CF3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Between teachers across the cluster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CF3" w:rsidRPr="002F4C7A" w:rsidRDefault="00F54CF3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Dialogues ensure any child not making appropriate progress is identified. Relevant strategies from research are then used to support the child.</w:t>
            </w:r>
          </w:p>
        </w:tc>
      </w:tr>
      <w:tr w:rsidR="00ED50F5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F5" w:rsidRPr="002F4C7A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Interventions:</w:t>
            </w:r>
          </w:p>
          <w:p w:rsidR="00ED50F5" w:rsidRPr="002F4C7A" w:rsidRDefault="00ED50F5" w:rsidP="0044301A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Speech and Language support</w:t>
            </w:r>
          </w:p>
          <w:p w:rsidR="00ED50F5" w:rsidRPr="002F4C7A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Boxall profiles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F5" w:rsidRPr="002F4C7A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 on Early Years Interventions: Moderate impact for very high cost based on extensive research</w:t>
            </w:r>
          </w:p>
          <w:p w:rsidR="008B4B4C" w:rsidRDefault="008B4B4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Endowment Foundation Research on Social and Emotional learning: Moderate </w:t>
            </w: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impact for moderate cost based on extensive evidence.</w:t>
            </w:r>
          </w:p>
          <w:p w:rsidR="009A4A60" w:rsidRPr="009A4A60" w:rsidRDefault="009A4A6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9A4A60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Estyn Effective practice </w:t>
            </w:r>
          </w:p>
          <w:p w:rsidR="009A4A60" w:rsidRDefault="009A4A6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Meeting the pupils communication needs </w:t>
            </w:r>
          </w:p>
          <w:p w:rsidR="009A4A60" w:rsidRPr="002F4C7A" w:rsidRDefault="009A4A60" w:rsidP="009A4A60">
            <w:pPr>
              <w:shd w:val="clear" w:color="auto" w:fill="F1F2F2"/>
              <w:spacing w:after="0" w:line="33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A4A60">
              <w:rPr>
                <w:rFonts w:ascii="PT Sans Bold" w:eastAsia="Times New Roman" w:hAnsi="PT Sans Bold" w:cs="Times New Roman"/>
                <w:b/>
                <w:bCs/>
                <w:color w:val="0071B3"/>
                <w:sz w:val="26"/>
                <w:szCs w:val="26"/>
                <w:lang w:val="en-US"/>
              </w:rPr>
              <w:br/>
            </w:r>
          </w:p>
        </w:tc>
      </w:tr>
      <w:tr w:rsidR="00ED50F5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F5" w:rsidRPr="002F4C7A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lastRenderedPageBreak/>
              <w:t>Training opportunities to be provided to staff to ensure consistently good quality teaching for all children.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F5" w:rsidRPr="002F4C7A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Endowment Foundation Research on </w:t>
            </w:r>
            <w:r w:rsidR="008B4B4C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Phonics</w:t>
            </w: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: Moderate impact for </w:t>
            </w:r>
            <w:r w:rsidR="008B4B4C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very low</w:t>
            </w: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cost based o</w:t>
            </w:r>
            <w:r w:rsidR="008B4B4C"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 very extensive </w:t>
            </w: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research.</w:t>
            </w:r>
          </w:p>
          <w:p w:rsidR="008B4B4C" w:rsidRPr="002F4C7A" w:rsidRDefault="008B4B4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8B4B4C" w:rsidRPr="002F4C7A" w:rsidRDefault="008B4B4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 on Reading Comprehension Strategies: High impact for very low cost based on extensive research.</w:t>
            </w:r>
          </w:p>
          <w:p w:rsidR="008B4B4C" w:rsidRPr="002F4C7A" w:rsidRDefault="008B4B4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8B4B4C" w:rsidRDefault="008B4B4C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 on Social and Emotional learning: Moderate impact for moderate cost based on extensive evidence.</w:t>
            </w:r>
          </w:p>
          <w:p w:rsidR="009A4A60" w:rsidRDefault="009A4A60" w:rsidP="009A4A60">
            <w:pPr>
              <w:shd w:val="clear" w:color="auto" w:fill="F1F2F2"/>
              <w:spacing w:after="150" w:line="240" w:lineRule="auto"/>
              <w:outlineLvl w:val="1"/>
              <w:rPr>
                <w:rFonts w:ascii="Arial" w:eastAsia="Times New Roman" w:hAnsi="Arial" w:cs="Arial"/>
                <w:bCs/>
                <w:color w:val="0B0C0C"/>
                <w:sz w:val="24"/>
                <w:szCs w:val="24"/>
                <w:lang w:val="en-US"/>
              </w:rPr>
            </w:pPr>
          </w:p>
          <w:p w:rsidR="009A4A60" w:rsidRPr="0034669F" w:rsidRDefault="0034669F" w:rsidP="009A4A60">
            <w:pPr>
              <w:shd w:val="clear" w:color="auto" w:fill="F1F2F2"/>
              <w:spacing w:after="150" w:line="240" w:lineRule="auto"/>
              <w:outlineLvl w:val="1"/>
              <w:rPr>
                <w:rFonts w:ascii="Arial" w:eastAsia="Times New Roman" w:hAnsi="Arial" w:cs="Arial"/>
                <w:bCs/>
                <w:color w:val="0B0C0C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B0C0C"/>
                <w:sz w:val="24"/>
                <w:szCs w:val="24"/>
                <w:lang w:val="en-US"/>
              </w:rPr>
              <w:t>Estyn</w:t>
            </w:r>
            <w:proofErr w:type="spellEnd"/>
            <w:r>
              <w:rPr>
                <w:rFonts w:ascii="Arial" w:eastAsia="Times New Roman" w:hAnsi="Arial" w:cs="Arial"/>
                <w:bCs/>
                <w:color w:val="0B0C0C"/>
                <w:sz w:val="24"/>
                <w:szCs w:val="24"/>
                <w:lang w:val="en-US"/>
              </w:rPr>
              <w:t xml:space="preserve"> Effective P</w:t>
            </w:r>
            <w:r w:rsidR="009A4A60" w:rsidRPr="0034669F">
              <w:rPr>
                <w:rFonts w:ascii="Arial" w:eastAsia="Times New Roman" w:hAnsi="Arial" w:cs="Arial"/>
                <w:bCs/>
                <w:color w:val="0B0C0C"/>
                <w:sz w:val="24"/>
                <w:szCs w:val="24"/>
                <w:lang w:val="en-US"/>
              </w:rPr>
              <w:t xml:space="preserve">ractice </w:t>
            </w:r>
          </w:p>
          <w:p w:rsidR="009A4A60" w:rsidRPr="0034669F" w:rsidRDefault="009A4A60" w:rsidP="009A4A60">
            <w:pPr>
              <w:shd w:val="clear" w:color="auto" w:fill="F1F2F2"/>
              <w:spacing w:after="150" w:line="240" w:lineRule="auto"/>
              <w:outlineLvl w:val="1"/>
              <w:rPr>
                <w:rFonts w:ascii="Arial" w:eastAsia="Times New Roman" w:hAnsi="Arial" w:cs="Arial"/>
                <w:bCs/>
                <w:color w:val="0B0C0C"/>
                <w:sz w:val="24"/>
                <w:szCs w:val="24"/>
                <w:lang w:val="en-US"/>
              </w:rPr>
            </w:pPr>
            <w:r w:rsidRPr="0034669F">
              <w:rPr>
                <w:rFonts w:ascii="Arial" w:eastAsia="Times New Roman" w:hAnsi="Arial" w:cs="Arial"/>
                <w:bCs/>
                <w:color w:val="0B0C0C"/>
                <w:sz w:val="24"/>
                <w:szCs w:val="24"/>
                <w:lang w:val="en-US"/>
              </w:rPr>
              <w:t xml:space="preserve">Ensuring high quality Foundation Phase teaching </w:t>
            </w:r>
          </w:p>
          <w:p w:rsidR="009A4A60" w:rsidRPr="002F4C7A" w:rsidRDefault="009A4A60" w:rsidP="009A4A60">
            <w:pPr>
              <w:shd w:val="clear" w:color="auto" w:fill="F1F2F2"/>
              <w:spacing w:after="15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B75FE9" w:rsidRPr="002F4C7A" w:rsidRDefault="00B75FE9" w:rsidP="00B75FE9">
      <w:pPr>
        <w:keepNext/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Community Schools </w:t>
      </w: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sz w:val="24"/>
          <w:szCs w:val="24"/>
          <w:lang w:eastAsia="zh-CN"/>
        </w:rPr>
        <w:t>Budgeted cost: £</w:t>
      </w:r>
      <w:r w:rsidR="008B4B4C" w:rsidRPr="002F4C7A">
        <w:rPr>
          <w:rFonts w:ascii="Arial" w:eastAsia="Times New Roman" w:hAnsi="Arial" w:cs="Arial"/>
          <w:sz w:val="24"/>
          <w:szCs w:val="24"/>
          <w:lang w:eastAsia="zh-CN"/>
        </w:rPr>
        <w:t>3,500 + £6565.50</w:t>
      </w: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936"/>
      </w:tblGrid>
      <w:tr w:rsidR="00B75FE9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Activity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Evidence that supports this approach</w:t>
            </w:r>
          </w:p>
        </w:tc>
      </w:tr>
      <w:tr w:rsidR="00B75FE9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Pupil Poverty Project to support parental engagement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 on Parental Engagement: Moderate impact for moderate cost based on moderate research.</w:t>
            </w:r>
          </w:p>
          <w:p w:rsidR="00E51137" w:rsidRPr="002F4C7A" w:rsidRDefault="00E51137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D50F5" w:rsidRPr="002F4C7A" w:rsidTr="0044301A"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50F5" w:rsidRPr="002F4C7A" w:rsidRDefault="00ED50F5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lastRenderedPageBreak/>
              <w:t>Courses for parents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137" w:rsidRDefault="00ED50F5" w:rsidP="00E51137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Endowment Foundation Research on Parental Engagement: Moderate impact for moderate cost based on moderate research.</w:t>
            </w:r>
            <w:r w:rsidR="00E5113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Sutton trust </w:t>
            </w:r>
          </w:p>
          <w:p w:rsidR="00ED50F5" w:rsidRPr="002F4C7A" w:rsidRDefault="00E51137" w:rsidP="00E51137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Parental engagement fund 2018 report</w:t>
            </w:r>
          </w:p>
        </w:tc>
      </w:tr>
    </w:tbl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b/>
          <w:sz w:val="24"/>
          <w:szCs w:val="24"/>
          <w:lang w:eastAsia="zh-CN"/>
        </w:rPr>
        <w:t>Wider strategies (for example and where applicable, Health and Well-being, Curriculum and Qualifications, Leadership and Raising Aspirations)</w:t>
      </w:r>
    </w:p>
    <w:p w:rsidR="00B75FE9" w:rsidRPr="002F4C7A" w:rsidRDefault="00B75FE9" w:rsidP="00B75FE9">
      <w:pPr>
        <w:spacing w:before="240" w:after="12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sz w:val="24"/>
          <w:szCs w:val="24"/>
          <w:lang w:eastAsia="zh-CN"/>
        </w:rPr>
        <w:t>Budgeted cost: £</w:t>
      </w:r>
      <w:r w:rsidR="008B4B4C" w:rsidRPr="002F4C7A">
        <w:rPr>
          <w:rFonts w:ascii="Arial" w:eastAsia="Times New Roman" w:hAnsi="Arial" w:cs="Arial"/>
          <w:sz w:val="24"/>
          <w:szCs w:val="24"/>
          <w:lang w:eastAsia="zh-CN"/>
        </w:rPr>
        <w:t>5</w:t>
      </w:r>
      <w:r w:rsidR="00775AA9" w:rsidRPr="002F4C7A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="008B4B4C" w:rsidRPr="002F4C7A">
        <w:rPr>
          <w:rFonts w:ascii="Arial" w:eastAsia="Times New Roman" w:hAnsi="Arial" w:cs="Arial"/>
          <w:sz w:val="24"/>
          <w:szCs w:val="24"/>
          <w:lang w:eastAsia="zh-CN"/>
        </w:rPr>
        <w:t>000</w:t>
      </w:r>
      <w:r w:rsidR="00B748D0" w:rsidRPr="002F4C7A">
        <w:rPr>
          <w:rFonts w:ascii="Arial" w:eastAsia="Times New Roman" w:hAnsi="Arial" w:cs="Arial"/>
          <w:sz w:val="24"/>
          <w:szCs w:val="24"/>
          <w:lang w:eastAsia="zh-CN"/>
        </w:rPr>
        <w:t xml:space="preserve"> +£4,500</w:t>
      </w:r>
    </w:p>
    <w:tbl>
      <w:tblPr>
        <w:tblW w:w="360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1"/>
        <w:gridCol w:w="3936"/>
      </w:tblGrid>
      <w:tr w:rsidR="00B75FE9" w:rsidRPr="002F4C7A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Activity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Evidence that supports this approach</w:t>
            </w:r>
          </w:p>
        </w:tc>
      </w:tr>
      <w:tr w:rsidR="00B75FE9" w:rsidRPr="002F4C7A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775AA9" w:rsidP="00F54CF3">
            <w:pPr>
              <w:suppressAutoHyphens/>
              <w:autoSpaceDN w:val="0"/>
              <w:spacing w:before="60" w:after="60" w:line="240" w:lineRule="auto"/>
              <w:ind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Children to learn with high quality resources and to be given a wide range of experiences to support raising aspirations.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775AA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Brighton and Hove City Council:</w:t>
            </w:r>
          </w:p>
          <w:p w:rsidR="00775AA9" w:rsidRDefault="00775AA9" w:rsidP="00937A1D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2F4C7A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>Research points to the potential benefits of developing and supporting children’s sense of motivation, self-efficacy, and confidence, and of raising their aspirations through family-based, school-based, and community-based activities.</w:t>
            </w:r>
          </w:p>
          <w:p w:rsidR="00937A1D" w:rsidRDefault="00937A1D" w:rsidP="00937A1D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 w:rsidRPr="00937A1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Estyn</w:t>
            </w:r>
            <w:r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 xml:space="preserve"> Effective practice </w:t>
            </w:r>
          </w:p>
          <w:p w:rsidR="00937A1D" w:rsidRDefault="00937A1D" w:rsidP="00937A1D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 xml:space="preserve">Building a rich learning environment </w:t>
            </w:r>
          </w:p>
          <w:p w:rsidR="00937A1D" w:rsidRPr="002F4C7A" w:rsidRDefault="00937A1D" w:rsidP="00937A1D">
            <w:pPr>
              <w:shd w:val="clear" w:color="auto" w:fill="F1F2F2"/>
              <w:spacing w:after="15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B75FE9" w:rsidRPr="002F4C7A" w:rsidTr="001B10B3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2F4C7A" w:rsidRDefault="00775AA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 w:rsidRPr="002F4C7A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Working towards the </w:t>
            </w:r>
            <w:r w:rsidR="0044301A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 xml:space="preserve">International </w:t>
            </w:r>
            <w:r w:rsidRPr="002F4C7A"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  <w:t>Nurturing School Award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Default="00ED50F5" w:rsidP="00ED50F5">
            <w:pPr>
              <w:suppressAutoHyphens/>
              <w:autoSpaceDN w:val="0"/>
              <w:spacing w:before="60" w:after="60" w:line="240" w:lineRule="auto"/>
              <w:ind w:right="57"/>
              <w:rPr>
                <w:sz w:val="24"/>
                <w:szCs w:val="24"/>
              </w:rPr>
            </w:pPr>
            <w:r w:rsidRPr="002F4C7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Nurture UK: t</w:t>
            </w:r>
            <w:r w:rsidRPr="002F4C7A">
              <w:rPr>
                <w:sz w:val="24"/>
                <w:szCs w:val="24"/>
              </w:rPr>
              <w:t>o ensure that every disadvantaged or disengaged child has access to a nurturing intervention to equip them with the skills and resilience they need to make the most of learning and school.</w:t>
            </w:r>
          </w:p>
          <w:p w:rsidR="00937A1D" w:rsidRPr="00937A1D" w:rsidRDefault="00937A1D" w:rsidP="00ED50F5">
            <w:pPr>
              <w:suppressAutoHyphens/>
              <w:autoSpaceDN w:val="0"/>
              <w:spacing w:before="60" w:after="6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 w:rsidRPr="00937A1D">
              <w:rPr>
                <w:rFonts w:ascii="Arial" w:hAnsi="Arial" w:cs="Arial"/>
                <w:sz w:val="24"/>
                <w:szCs w:val="24"/>
              </w:rPr>
              <w:t xml:space="preserve">Estyn </w:t>
            </w:r>
          </w:p>
          <w:p w:rsidR="00937A1D" w:rsidRDefault="00937A1D" w:rsidP="00ED50F5">
            <w:pPr>
              <w:suppressAutoHyphens/>
              <w:autoSpaceDN w:val="0"/>
              <w:spacing w:before="60" w:after="60" w:line="240" w:lineRule="auto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Effective practice </w:t>
            </w:r>
          </w:p>
          <w:p w:rsidR="00937A1D" w:rsidRDefault="00937A1D" w:rsidP="00ED50F5">
            <w:pPr>
              <w:suppressAutoHyphens/>
              <w:autoSpaceDN w:val="0"/>
              <w:spacing w:before="60" w:after="60" w:line="240" w:lineRule="auto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Developing pupils social and emotional skills </w:t>
            </w:r>
          </w:p>
          <w:p w:rsidR="00937A1D" w:rsidRPr="002F4C7A" w:rsidRDefault="00937A1D" w:rsidP="00937A1D">
            <w:pPr>
              <w:shd w:val="clear" w:color="auto" w:fill="F1F2F2"/>
              <w:spacing w:after="15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:rsidR="00B75FE9" w:rsidRPr="002F4C7A" w:rsidRDefault="00B75FE9" w:rsidP="00B75FE9">
      <w:pPr>
        <w:spacing w:before="24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Total budgeted cost: £</w:t>
      </w:r>
      <w:r w:rsidR="00B748D0" w:rsidRPr="002F4C7A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226,792</w:t>
      </w:r>
    </w:p>
    <w:p w:rsidR="00B75FE9" w:rsidRPr="002F4C7A" w:rsidRDefault="00B75FE9" w:rsidP="00B75FE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  <w:lastRenderedPageBreak/>
        <w:t>Part B: Review of outcomes in the previous academic year</w:t>
      </w:r>
    </w:p>
    <w:p w:rsidR="00B75FE9" w:rsidRPr="002F4C7A" w:rsidRDefault="00B75FE9" w:rsidP="00B75FE9">
      <w:pPr>
        <w:keepNext/>
        <w:spacing w:before="240" w:after="60" w:line="240" w:lineRule="auto"/>
        <w:outlineLvl w:val="1"/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</w:pPr>
      <w:r w:rsidRPr="002F4C7A"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  <w:t>PDG outcomes</w:t>
      </w:r>
    </w:p>
    <w:p w:rsidR="00B75FE9" w:rsidRPr="002F4C7A" w:rsidRDefault="00B75FE9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F4C7A">
        <w:rPr>
          <w:rFonts w:ascii="Arial" w:eastAsia="Times New Roman" w:hAnsi="Arial" w:cs="Arial"/>
          <w:sz w:val="24"/>
          <w:szCs w:val="24"/>
          <w:lang w:eastAsia="zh-CN"/>
        </w:rPr>
        <w:t>This details the impact that our PDG activity had on pupils in the 202</w:t>
      </w:r>
      <w:r w:rsidR="0044301A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2F4C7A">
        <w:rPr>
          <w:rFonts w:ascii="Arial" w:eastAsia="Times New Roman" w:hAnsi="Arial" w:cs="Arial"/>
          <w:sz w:val="24"/>
          <w:szCs w:val="24"/>
          <w:lang w:eastAsia="zh-CN"/>
        </w:rPr>
        <w:t xml:space="preserve"> to 202</w:t>
      </w:r>
      <w:r w:rsidR="0044301A">
        <w:rPr>
          <w:rFonts w:ascii="Arial" w:eastAsia="Times New Roman" w:hAnsi="Arial" w:cs="Arial"/>
          <w:sz w:val="24"/>
          <w:szCs w:val="24"/>
          <w:lang w:eastAsia="zh-CN"/>
        </w:rPr>
        <w:t xml:space="preserve">3 </w:t>
      </w:r>
      <w:r w:rsidRPr="002F4C7A">
        <w:rPr>
          <w:rFonts w:ascii="Arial" w:eastAsia="Times New Roman" w:hAnsi="Arial" w:cs="Arial"/>
          <w:sz w:val="24"/>
          <w:szCs w:val="24"/>
          <w:lang w:eastAsia="zh-CN"/>
        </w:rPr>
        <w:t xml:space="preserve">academic year. </w:t>
      </w:r>
    </w:p>
    <w:p w:rsidR="00B748D0" w:rsidRPr="002F4C7A" w:rsidRDefault="00B748D0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B748D0" w:rsidRPr="002F4C7A" w:rsidTr="003C3992">
        <w:trPr>
          <w:trHeight w:val="274"/>
        </w:trPr>
        <w:tc>
          <w:tcPr>
            <w:tcW w:w="8302" w:type="dxa"/>
          </w:tcPr>
          <w:p w:rsidR="00B748D0" w:rsidRPr="002F4C7A" w:rsidRDefault="0044301A" w:rsidP="002F4C7A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  <w:bdr w:val="none" w:sz="0" w:space="0" w:color="auto" w:frame="1"/>
              </w:rPr>
              <w:t>Most</w:t>
            </w:r>
            <w:r w:rsidR="00B748D0" w:rsidRPr="002F4C7A">
              <w:rPr>
                <w:rStyle w:val="normaltextrun"/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children made appropriate or better progress. A minority of children made better than expected progress.</w:t>
            </w:r>
          </w:p>
          <w:p w:rsidR="002F4C7A" w:rsidRPr="002F4C7A" w:rsidRDefault="002F4C7A" w:rsidP="002F4C7A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bdr w:val="none" w:sz="0" w:space="0" w:color="auto" w:frame="1"/>
              </w:rPr>
            </w:pPr>
          </w:p>
          <w:p w:rsidR="00B748D0" w:rsidRPr="002F4C7A" w:rsidRDefault="00B748D0" w:rsidP="002F4C7A">
            <w:pPr>
              <w:pStyle w:val="NoSpacing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F4C7A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The Learning pit is evident and used in all classrooms. Nearly all children can articulate their learning linking it to where they feel they are in the learning pit.</w:t>
            </w:r>
            <w:r w:rsidRPr="002F4C7A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="002F4C7A" w:rsidRPr="002F4C7A" w:rsidRDefault="002F4C7A" w:rsidP="002F4C7A">
            <w:pPr>
              <w:pStyle w:val="NoSpacing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B748D0" w:rsidRPr="002F4C7A" w:rsidRDefault="00B748D0" w:rsidP="002F4C7A">
            <w:pPr>
              <w:pStyle w:val="NoSpacing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F4C7A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Most children from Year 2 to Year 6 can talk about what they have learned. </w:t>
            </w:r>
            <w:bookmarkStart w:id="3" w:name="_GoBack"/>
            <w:bookmarkEnd w:id="3"/>
            <w:r w:rsidRPr="002F4C7A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Nearly all children have become increasingly confident articulating how they learn.</w:t>
            </w:r>
            <w:r w:rsidRPr="002F4C7A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="002F4C7A" w:rsidRPr="002F4C7A" w:rsidRDefault="002F4C7A" w:rsidP="002F4C7A">
            <w:pPr>
              <w:pStyle w:val="NoSpacing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2F4C7A" w:rsidRPr="002F4C7A" w:rsidRDefault="002F4C7A" w:rsidP="002F4C7A">
            <w:pPr>
              <w:pStyle w:val="NoSpacing"/>
              <w:rPr>
                <w:rStyle w:val="eop"/>
                <w:rFonts w:ascii="Arial" w:hAnsi="Arial" w:cs="Arial"/>
                <w:sz w:val="24"/>
                <w:szCs w:val="24"/>
              </w:rPr>
            </w:pPr>
            <w:r w:rsidRPr="002F4C7A">
              <w:rPr>
                <w:rStyle w:val="normaltextrun"/>
                <w:rFonts w:ascii="Arial" w:hAnsi="Arial" w:cs="Arial"/>
                <w:sz w:val="24"/>
                <w:szCs w:val="24"/>
              </w:rPr>
              <w:t>Success criteria supports the children in talking about their learning. Success criteria is used effectively in many lessons to support children in understanding what they need to do to succeed.</w:t>
            </w:r>
            <w:r w:rsidRPr="002F4C7A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  <w:p w:rsidR="002F4C7A" w:rsidRPr="002F4C7A" w:rsidRDefault="002F4C7A" w:rsidP="002F4C7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:rsidR="002F4C7A" w:rsidRPr="002F4C7A" w:rsidRDefault="002F4C7A" w:rsidP="002F4C7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002F4C7A">
              <w:rPr>
                <w:rStyle w:val="normaltextrun"/>
                <w:rFonts w:ascii="Arial" w:hAnsi="Arial" w:cs="Arial"/>
              </w:rPr>
              <w:t>Green for Growth comments support many children in recognising their areas for development, enabling them to improve their work and make progress.</w:t>
            </w:r>
          </w:p>
          <w:p w:rsidR="002F4C7A" w:rsidRPr="002F4C7A" w:rsidRDefault="002F4C7A" w:rsidP="002F4C7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  <w:p w:rsidR="002F4C7A" w:rsidRPr="002F4C7A" w:rsidRDefault="002F4C7A" w:rsidP="002F4C7A">
            <w:pPr>
              <w:pStyle w:val="NoSpacing"/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F4C7A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To support in raising aspirations, the authentic topics have fully engaged nearly all children in their learning. The children enjoy learning new skills and apply these in future learning.</w:t>
            </w:r>
            <w:r w:rsidRPr="002F4C7A">
              <w:rPr>
                <w:rStyle w:val="eop"/>
                <w:rFonts w:ascii="Arial" w:hAnsi="Arial" w:cs="Arial"/>
                <w:sz w:val="24"/>
                <w:szCs w:val="24"/>
                <w:shd w:val="clear" w:color="auto" w:fill="FFFFFF"/>
              </w:rPr>
              <w:t> </w:t>
            </w:r>
          </w:p>
          <w:p w:rsidR="002F4C7A" w:rsidRPr="002F4C7A" w:rsidRDefault="002F4C7A" w:rsidP="002F4C7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:rsidR="002F4C7A" w:rsidRPr="002F4C7A" w:rsidRDefault="002F4C7A" w:rsidP="002F4C7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F4C7A">
              <w:rPr>
                <w:rStyle w:val="normaltextrun"/>
                <w:rFonts w:ascii="Arial" w:hAnsi="Arial" w:cs="Arial"/>
                <w:sz w:val="24"/>
                <w:szCs w:val="24"/>
              </w:rPr>
              <w:t>To ensure good quality teaching, staff have had the opportunity to implement research ideas within their classes and have professional dialogues to discuss impact upon learning.</w:t>
            </w:r>
            <w:r w:rsidRPr="002F4C7A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  <w:p w:rsidR="00B748D0" w:rsidRPr="002F4C7A" w:rsidRDefault="002F4C7A" w:rsidP="002F4C7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F4C7A">
              <w:rPr>
                <w:rStyle w:val="eop"/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B75FE9" w:rsidRPr="00B75FE9" w:rsidRDefault="00B75FE9" w:rsidP="00B75FE9">
      <w:pPr>
        <w:keepNext/>
        <w:spacing w:before="600" w:after="60" w:line="240" w:lineRule="auto"/>
        <w:outlineLvl w:val="1"/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</w:pPr>
      <w:r w:rsidRPr="00B75FE9">
        <w:rPr>
          <w:rFonts w:ascii="Arial" w:eastAsiaTheme="majorEastAsia" w:hAnsi="Arial" w:cs="Arial"/>
          <w:b/>
          <w:bCs/>
          <w:i/>
          <w:iCs/>
          <w:sz w:val="24"/>
          <w:szCs w:val="24"/>
          <w:lang w:eastAsia="zh-CN"/>
        </w:rPr>
        <w:t>Externally provided programmes</w:t>
      </w:r>
    </w:p>
    <w:p w:rsidR="00B75FE9" w:rsidRPr="00B75FE9" w:rsidRDefault="00B75FE9" w:rsidP="00B7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B75FE9" w:rsidRPr="00B75FE9" w:rsidRDefault="00B75FE9" w:rsidP="00B75FE9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  <w:r w:rsidRPr="00B75FE9">
        <w:rPr>
          <w:rFonts w:ascii="Arial" w:eastAsia="Times New Roman" w:hAnsi="Arial" w:cs="Arial"/>
          <w:i/>
          <w:iCs/>
          <w:sz w:val="24"/>
          <w:szCs w:val="24"/>
          <w:lang w:eastAsia="zh-CN"/>
        </w:rPr>
        <w:t>Please include the names of any programmes that you purchased in the previous academic year. This will help us identify which ones are popular in Wales.</w:t>
      </w:r>
    </w:p>
    <w:p w:rsidR="00B75FE9" w:rsidRPr="00B75FE9" w:rsidRDefault="00B75FE9" w:rsidP="00B75FE9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zh-C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8"/>
        <w:gridCol w:w="4428"/>
      </w:tblGrid>
      <w:tr w:rsidR="00B75FE9" w:rsidRPr="00B75FE9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B75FE9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75FE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B75FE9" w:rsidRDefault="00B75FE9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B75FE9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Provider</w:t>
            </w:r>
          </w:p>
        </w:tc>
      </w:tr>
      <w:tr w:rsidR="00B75FE9" w:rsidRPr="00B75FE9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B75FE9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Nurture UK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B75FE9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Nurture UK</w:t>
            </w:r>
          </w:p>
        </w:tc>
      </w:tr>
      <w:tr w:rsidR="00B75FE9" w:rsidRPr="00B75FE9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B75FE9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Speech and language Link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5FE9" w:rsidRPr="00B75FE9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Speech Link</w:t>
            </w:r>
          </w:p>
        </w:tc>
      </w:tr>
      <w:tr w:rsidR="00B748D0" w:rsidRPr="00B75FE9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8D0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Thrive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8D0" w:rsidRPr="00B75FE9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Thrive</w:t>
            </w:r>
          </w:p>
        </w:tc>
      </w:tr>
      <w:tr w:rsidR="00B748D0" w:rsidRPr="00B75FE9" w:rsidTr="00643259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8D0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Boxall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8D0" w:rsidRPr="00B75FE9" w:rsidRDefault="00B748D0" w:rsidP="00B75FE9">
            <w:pPr>
              <w:suppressAutoHyphens/>
              <w:autoSpaceDN w:val="0"/>
              <w:spacing w:before="60" w:after="60" w:line="240" w:lineRule="auto"/>
              <w:ind w:left="57" w:right="57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Nurture UK</w:t>
            </w:r>
          </w:p>
        </w:tc>
      </w:tr>
    </w:tbl>
    <w:p w:rsidR="00B75FE9" w:rsidRPr="00B75FE9" w:rsidRDefault="00B75FE9" w:rsidP="00B7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bookmarkEnd w:id="0"/>
    <w:bookmarkEnd w:id="1"/>
    <w:bookmarkEnd w:id="2"/>
    <w:p w:rsidR="00B75FE9" w:rsidRPr="00B75FE9" w:rsidRDefault="00B75FE9" w:rsidP="00B75F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:rsidR="00B75FE9" w:rsidRPr="00B75FE9" w:rsidRDefault="00B75FE9" w:rsidP="00B75FE9">
      <w:pPr>
        <w:spacing w:after="0" w:line="240" w:lineRule="auto"/>
        <w:rPr>
          <w:rFonts w:ascii="Arial" w:eastAsia="Times New Roman" w:hAnsi="Arial" w:cs="Arial"/>
          <w:b/>
          <w:bCs/>
          <w:kern w:val="32"/>
          <w:sz w:val="24"/>
          <w:szCs w:val="24"/>
          <w:lang w:eastAsia="zh-CN"/>
        </w:rPr>
      </w:pPr>
      <w:r w:rsidRPr="00B75FE9">
        <w:rPr>
          <w:rFonts w:ascii="Arial" w:eastAsia="Times New Roman" w:hAnsi="Arial" w:cs="Arial"/>
          <w:sz w:val="24"/>
          <w:szCs w:val="24"/>
          <w:lang w:eastAsia="zh-CN"/>
        </w:rPr>
        <w:lastRenderedPageBreak/>
        <w:br w:type="page"/>
      </w:r>
    </w:p>
    <w:p w:rsidR="00632308" w:rsidRDefault="0044301A"/>
    <w:sectPr w:rsidR="00632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2A50"/>
    <w:multiLevelType w:val="hybridMultilevel"/>
    <w:tmpl w:val="CB06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23F9"/>
    <w:multiLevelType w:val="hybridMultilevel"/>
    <w:tmpl w:val="761E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16B6F"/>
    <w:multiLevelType w:val="hybridMultilevel"/>
    <w:tmpl w:val="8692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E042A"/>
    <w:multiLevelType w:val="hybridMultilevel"/>
    <w:tmpl w:val="D804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AA4721E"/>
    <w:multiLevelType w:val="hybridMultilevel"/>
    <w:tmpl w:val="39EE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E9"/>
    <w:rsid w:val="000474CC"/>
    <w:rsid w:val="00140E8B"/>
    <w:rsid w:val="001C0045"/>
    <w:rsid w:val="002F4C7A"/>
    <w:rsid w:val="002F64C4"/>
    <w:rsid w:val="0034669F"/>
    <w:rsid w:val="0044301A"/>
    <w:rsid w:val="004C01B6"/>
    <w:rsid w:val="006B47DD"/>
    <w:rsid w:val="006F1F71"/>
    <w:rsid w:val="00775AA9"/>
    <w:rsid w:val="008B4B4C"/>
    <w:rsid w:val="00937A1D"/>
    <w:rsid w:val="009A4A60"/>
    <w:rsid w:val="009E60B9"/>
    <w:rsid w:val="00B6112A"/>
    <w:rsid w:val="00B748D0"/>
    <w:rsid w:val="00B75FE9"/>
    <w:rsid w:val="00B80EF6"/>
    <w:rsid w:val="00CE41A4"/>
    <w:rsid w:val="00DB2B2F"/>
    <w:rsid w:val="00E144EB"/>
    <w:rsid w:val="00E51137"/>
    <w:rsid w:val="00ED50F5"/>
    <w:rsid w:val="00EF3CEF"/>
    <w:rsid w:val="00F16A5E"/>
    <w:rsid w:val="00F5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23F8"/>
  <w15:docId w15:val="{A29834FE-9864-44B7-A781-060AAB93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5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FE9"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  <w:rsid w:val="00B748D0"/>
  </w:style>
  <w:style w:type="character" w:customStyle="1" w:styleId="eop">
    <w:name w:val="eop"/>
    <w:basedOn w:val="DefaultParagraphFont"/>
    <w:rsid w:val="00B748D0"/>
  </w:style>
  <w:style w:type="paragraph" w:customStyle="1" w:styleId="paragraph">
    <w:name w:val="paragraph"/>
    <w:basedOn w:val="Normal"/>
    <w:rsid w:val="002F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4C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FEEFC6D46DE4FA99A92A063B3CC4E" ma:contentTypeVersion="17" ma:contentTypeDescription="Create a new document." ma:contentTypeScope="" ma:versionID="80cca36745abf14f92f485351fa99195">
  <xsd:schema xmlns:xsd="http://www.w3.org/2001/XMLSchema" xmlns:xs="http://www.w3.org/2001/XMLSchema" xmlns:p="http://schemas.microsoft.com/office/2006/metadata/properties" xmlns:ns2="b623c6c6-14c4-4ea3-acf9-e0457572c5ab" xmlns:ns3="c0b59a76-9586-4eea-bd48-1b579a94dd0b" targetNamespace="http://schemas.microsoft.com/office/2006/metadata/properties" ma:root="true" ma:fieldsID="10467e8cd7e7777c0f0d6c2741e853fe" ns2:_="" ns3:_="">
    <xsd:import namespace="b623c6c6-14c4-4ea3-acf9-e0457572c5ab"/>
    <xsd:import namespace="c0b59a76-9586-4eea-bd48-1b579a94d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3c6c6-14c4-4ea3-acf9-e0457572c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5a8011-4051-4a4b-825e-d2f264d98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9a76-9586-4eea-bd48-1b579a94d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2f13e2-698f-49ff-adab-8ae884933dcc}" ma:internalName="TaxCatchAll" ma:showField="CatchAllData" ma:web="c0b59a76-9586-4eea-bd48-1b579a94d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3c6c6-14c4-4ea3-acf9-e0457572c5ab">
      <Terms xmlns="http://schemas.microsoft.com/office/infopath/2007/PartnerControls"/>
    </lcf76f155ced4ddcb4097134ff3c332f>
    <TaxCatchAll xmlns="c0b59a76-9586-4eea-bd48-1b579a94dd0b" xsi:nil="true"/>
    <SharedWithUsers xmlns="c0b59a76-9586-4eea-bd48-1b579a94dd0b">
      <UserInfo>
        <DisplayName/>
        <AccountId xsi:nil="true"/>
        <AccountType/>
      </UserInfo>
    </SharedWithUsers>
    <MediaLengthInSeconds xmlns="b623c6c6-14c4-4ea3-acf9-e0457572c5ab" xsi:nil="true"/>
  </documentManagement>
</p:properties>
</file>

<file path=customXml/itemProps1.xml><?xml version="1.0" encoding="utf-8"?>
<ds:datastoreItem xmlns:ds="http://schemas.openxmlformats.org/officeDocument/2006/customXml" ds:itemID="{68A52756-0720-4A7A-B6F2-2F256998C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570DE8-19B7-4723-BD46-1813949352EB}"/>
</file>

<file path=customXml/itemProps3.xml><?xml version="1.0" encoding="utf-8"?>
<ds:datastoreItem xmlns:ds="http://schemas.openxmlformats.org/officeDocument/2006/customXml" ds:itemID="{5866854B-0067-4730-9C95-35E8B24851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Chloe Ford</dc:creator>
  <cp:lastModifiedBy>Chloe Ford</cp:lastModifiedBy>
  <cp:revision>4</cp:revision>
  <dcterms:created xsi:type="dcterms:W3CDTF">2023-05-26T11:10:00Z</dcterms:created>
  <dcterms:modified xsi:type="dcterms:W3CDTF">2023-08-31T13:35:00Z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0x0101004A9FEEFC6D46DE4FA99A92A063B3CC4E</vt:lpwstr>
  </property>
  <property fmtid="{D5CDD505-2E9C-101B-9397-08002B2CF9AE}" pid="3" name="Order">
    <vt:r8>1041100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