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id w:val="-1809781075"/>
        <w:docPartObj>
          <w:docPartGallery w:val="Cover Pages"/>
          <w:docPartUnique/>
        </w:docPartObj>
        <w:rPr>
          <w:rFonts w:eastAsia="Calibri" w:eastAsiaTheme="minorAscii"/>
          <w:sz w:val="2"/>
          <w:szCs w:val="2"/>
          <w:lang w:val="en-GB" w:eastAsia="en-US"/>
        </w:rPr>
      </w:sdtPr>
      <w:sdtEndPr>
        <w:rPr>
          <w:rFonts w:ascii="Arial" w:hAnsi="Arial" w:eastAsia="Calibri" w:cs="Times New Roman" w:eastAsiaTheme="minorAscii"/>
          <w:b w:val="1"/>
          <w:bCs w:val="1"/>
          <w:sz w:val="24"/>
          <w:szCs w:val="24"/>
          <w:lang w:val="en-GB" w:eastAsia="en-US"/>
        </w:rPr>
      </w:sdtEndPr>
      <w:sdtContent>
        <w:p w:rsidR="00F66629" w:rsidRDefault="00F66629" w14:paraId="02CBD531" w14:textId="1525112C">
          <w:pPr>
            <w:pStyle w:val="NoSpacing"/>
            <w:rPr>
              <w:sz w:val="2"/>
            </w:rPr>
          </w:pPr>
        </w:p>
        <w:p w:rsidRPr="00570779" w:rsidR="002D3BEF" w:rsidP="002D3BEF" w:rsidRDefault="002D3BEF" w14:paraId="707CCC39" w14:textId="77777777">
          <w:pPr>
            <w:spacing w:after="0" w:line="240" w:lineRule="auto"/>
            <w:jc w:val="center"/>
            <w:rPr>
              <w:rFonts w:ascii="Comic Sans MS" w:hAnsi="Comic Sans MS" w:cs="Arial"/>
              <w:b/>
            </w:rPr>
          </w:pPr>
        </w:p>
        <w:p w:rsidR="002D3BEF" w:rsidP="002D3BEF" w:rsidRDefault="002D3BEF" w14:paraId="7EB387A9" w14:textId="77777777">
          <w:pPr>
            <w:spacing w:after="0" w:line="240" w:lineRule="auto"/>
            <w:jc w:val="center"/>
            <w:rPr>
              <w:rFonts w:ascii="Comic Sans MS" w:hAnsi="Comic Sans MS"/>
              <w:sz w:val="32"/>
              <w:szCs w:val="32"/>
            </w:rPr>
          </w:pPr>
        </w:p>
        <w:p w:rsidRPr="006B2FFF" w:rsidR="002D3BEF" w:rsidP="00FB05A4" w:rsidRDefault="002D3BEF" w14:paraId="6746E239" w14:textId="77777777">
          <w:pPr>
            <w:spacing w:after="0" w:line="240" w:lineRule="auto"/>
            <w:rPr>
              <w:rFonts w:cstheme="minorHAnsi"/>
              <w:sz w:val="32"/>
              <w:szCs w:val="32"/>
            </w:rPr>
          </w:pPr>
        </w:p>
        <w:p w:rsidRPr="00A5179E" w:rsidR="002D3BEF" w:rsidP="002D3BEF" w:rsidRDefault="002D3BEF" w14:paraId="25619540" w14:textId="1ED8714C">
          <w:pPr>
            <w:jc w:val="center"/>
            <w:rPr>
              <w:rFonts w:cstheme="minorHAnsi"/>
              <w:sz w:val="96"/>
              <w:szCs w:val="110"/>
            </w:rPr>
          </w:pPr>
          <w:r>
            <w:rPr>
              <w:rFonts w:cstheme="minorHAnsi"/>
              <w:sz w:val="96"/>
              <w:szCs w:val="110"/>
            </w:rPr>
            <w:t>Private School Fund Constitution</w:t>
          </w:r>
        </w:p>
        <w:p w:rsidRPr="009C6B03" w:rsidR="002D3BEF" w:rsidP="002D3BEF" w:rsidRDefault="00FB05A4" w14:paraId="2BA78B59" w14:textId="61454C69">
          <w:pPr>
            <w:jc w:val="center"/>
            <w:rPr>
              <w:sz w:val="28"/>
              <w:szCs w:val="28"/>
            </w:rPr>
          </w:pPr>
          <w:r>
            <w:rPr>
              <w:noProof/>
              <w:lang w:eastAsia="en-GB"/>
            </w:rPr>
            <w:drawing>
              <wp:inline distT="0" distB="0" distL="0" distR="0" wp14:anchorId="14A791D9" wp14:editId="0BD3E358">
                <wp:extent cx="1905000" cy="1962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62150"/>
                        </a:xfrm>
                        <a:prstGeom prst="rect">
                          <a:avLst/>
                        </a:prstGeom>
                        <a:noFill/>
                        <a:ln>
                          <a:noFill/>
                        </a:ln>
                      </pic:spPr>
                    </pic:pic>
                  </a:graphicData>
                </a:graphic>
              </wp:inline>
            </w:drawing>
          </w:r>
          <w:r w:rsidRPr="008E6EBA" w:rsidR="002D3BEF">
            <w:rPr>
              <w:sz w:val="28"/>
              <w:szCs w:val="28"/>
            </w:rPr>
            <w:t xml:space="preserve"> </w:t>
          </w:r>
        </w:p>
        <w:p w:rsidRPr="009C6B03" w:rsidR="002D3BEF" w:rsidP="002D3BEF" w:rsidRDefault="002D3BEF" w14:paraId="559999AA" w14:textId="77777777">
          <w:pPr>
            <w:spacing w:after="0" w:line="240" w:lineRule="auto"/>
            <w:rPr>
              <w:rFonts w:eastAsia="Times New Roman"/>
              <w:sz w:val="24"/>
              <w:szCs w:val="24"/>
            </w:rPr>
          </w:pPr>
          <w:r w:rsidRPr="009C6B03">
            <w:rPr>
              <w:rFonts w:eastAsia="Times New Roman"/>
              <w:sz w:val="24"/>
              <w:szCs w:val="24"/>
            </w:rPr>
            <w:t xml:space="preserve"> </w:t>
          </w:r>
        </w:p>
        <w:p w:rsidRPr="009C6B03" w:rsidR="002D3BEF" w:rsidP="002D3BEF" w:rsidRDefault="002D3BEF" w14:paraId="00A901C7" w14:textId="77777777">
          <w:pPr>
            <w:spacing w:after="0" w:line="240" w:lineRule="auto"/>
            <w:rPr>
              <w:rFonts w:eastAsia="Times New Roman"/>
              <w:sz w:val="24"/>
              <w:szCs w:val="24"/>
            </w:rPr>
          </w:pPr>
        </w:p>
        <w:p w:rsidRPr="009C6B03" w:rsidR="002D3BEF" w:rsidP="002D3BEF" w:rsidRDefault="002D3BEF" w14:paraId="6EB5DBCC" w14:textId="77777777">
          <w:pPr>
            <w:spacing w:after="0" w:line="240" w:lineRule="auto"/>
            <w:rPr>
              <w:rFonts w:ascii="Comic Sans MS" w:hAnsi="Comic Sans MS" w:eastAsia="Times New Roman"/>
              <w:sz w:val="28"/>
              <w:szCs w:val="28"/>
            </w:rPr>
          </w:pPr>
          <w:r w:rsidRPr="009C6B03">
            <w:rPr>
              <w:sz w:val="28"/>
              <w:szCs w:val="28"/>
            </w:rPr>
            <w:t>Signature of Chair of Governors</w:t>
          </w:r>
          <w:r w:rsidRPr="009C6B03">
            <w:rPr>
              <w:rFonts w:ascii="Comic Sans MS" w:hAnsi="Comic Sans MS" w:eastAsia="Times New Roman"/>
              <w:sz w:val="28"/>
              <w:szCs w:val="28"/>
            </w:rPr>
            <w:t>………………………………………………………………</w:t>
          </w:r>
        </w:p>
        <w:p w:rsidRPr="009C6B03" w:rsidR="002D3BEF" w:rsidP="002D3BEF" w:rsidRDefault="002D3BEF" w14:paraId="51BE1D44" w14:textId="77777777">
          <w:pPr>
            <w:spacing w:after="0" w:line="240" w:lineRule="auto"/>
            <w:rPr>
              <w:rFonts w:ascii="Comic Sans MS" w:hAnsi="Comic Sans MS" w:eastAsia="Times New Roman"/>
              <w:sz w:val="28"/>
              <w:szCs w:val="28"/>
            </w:rPr>
          </w:pPr>
        </w:p>
        <w:p w:rsidRPr="009C6B03" w:rsidR="002D3BEF" w:rsidP="002D3BEF" w:rsidRDefault="002D3BEF" w14:paraId="05759E56" w14:textId="77777777">
          <w:pPr>
            <w:spacing w:after="0" w:line="240" w:lineRule="auto"/>
            <w:rPr>
              <w:rFonts w:ascii="Comic Sans MS" w:hAnsi="Comic Sans MS" w:eastAsia="Times New Roman"/>
              <w:sz w:val="28"/>
              <w:szCs w:val="28"/>
            </w:rPr>
          </w:pPr>
          <w:r w:rsidRPr="009C6B03">
            <w:rPr>
              <w:sz w:val="28"/>
              <w:szCs w:val="28"/>
            </w:rPr>
            <w:t>Signature of</w:t>
          </w:r>
          <w:r w:rsidRPr="009C6B03">
            <w:rPr>
              <w:rFonts w:ascii="Comic Sans MS" w:hAnsi="Comic Sans MS" w:eastAsia="Times New Roman"/>
              <w:sz w:val="28"/>
              <w:szCs w:val="28"/>
            </w:rPr>
            <w:t xml:space="preserve"> </w:t>
          </w:r>
          <w:r w:rsidRPr="009C6B03">
            <w:rPr>
              <w:sz w:val="28"/>
              <w:szCs w:val="28"/>
            </w:rPr>
            <w:t>Headteacher</w:t>
          </w:r>
          <w:r w:rsidRPr="009C6B03">
            <w:rPr>
              <w:rFonts w:ascii="Comic Sans MS" w:hAnsi="Comic Sans MS" w:eastAsia="Times New Roman"/>
              <w:sz w:val="28"/>
              <w:szCs w:val="28"/>
            </w:rPr>
            <w:t>…………………………………………………………………………</w:t>
          </w:r>
        </w:p>
        <w:p w:rsidRPr="008E6EBA" w:rsidR="002D3BEF" w:rsidP="002D3BEF" w:rsidRDefault="002D3BEF" w14:paraId="0C47FA8C" w14:textId="77777777">
          <w:pPr>
            <w:spacing w:after="0" w:line="240" w:lineRule="auto"/>
            <w:rPr>
              <w:sz w:val="28"/>
              <w:szCs w:val="28"/>
            </w:rPr>
          </w:pPr>
        </w:p>
        <w:p w:rsidR="002D3BEF" w:rsidP="002D3BEF" w:rsidRDefault="002D3BEF" w14:paraId="40639444" w14:textId="26340FBE">
          <w:pPr>
            <w:spacing w:after="0" w:line="240" w:lineRule="auto"/>
            <w:rPr>
              <w:sz w:val="28"/>
              <w:szCs w:val="28"/>
            </w:rPr>
          </w:pPr>
          <w:r w:rsidRPr="008E6EBA">
            <w:rPr>
              <w:sz w:val="28"/>
              <w:szCs w:val="28"/>
            </w:rPr>
            <w:t xml:space="preserve"> Date</w:t>
          </w:r>
          <w:r>
            <w:rPr>
              <w:sz w:val="28"/>
              <w:szCs w:val="28"/>
            </w:rPr>
            <w:t xml:space="preserve">: </w:t>
          </w:r>
        </w:p>
        <w:p w:rsidRPr="008E6EBA" w:rsidR="002D3BEF" w:rsidP="002D3BEF" w:rsidRDefault="002D3BEF" w14:paraId="473BD283" w14:textId="77777777">
          <w:pPr>
            <w:spacing w:after="0" w:line="240" w:lineRule="auto"/>
            <w:rPr>
              <w:sz w:val="28"/>
              <w:szCs w:val="28"/>
            </w:rPr>
          </w:pPr>
        </w:p>
        <w:p w:rsidR="00F66629" w:rsidP="002D3BEF" w:rsidRDefault="002D3BEF" w14:paraId="60BE6C80" w14:textId="1CDDCBB3">
          <w:pPr>
            <w:spacing w:after="0" w:line="240" w:lineRule="auto"/>
          </w:pPr>
          <w:r w:rsidRPr="008E6EBA">
            <w:rPr>
              <w:sz w:val="28"/>
              <w:szCs w:val="28"/>
            </w:rPr>
            <w:t xml:space="preserve"> Date for Review:   </w:t>
          </w:r>
        </w:p>
        <w:p w:rsidR="00F66629" w:rsidRDefault="00F66629" w14:paraId="0EBA6B50" w14:textId="434A3B47">
          <w:pPr>
            <w:rPr>
              <w:rFonts w:ascii="Arial" w:hAnsi="Arial" w:eastAsia="Times New Roman" w:cs="Times New Roman"/>
              <w:b/>
              <w:sz w:val="24"/>
              <w:szCs w:val="20"/>
            </w:rPr>
          </w:pPr>
          <w:r>
            <w:rPr>
              <w:rFonts w:ascii="Arial" w:hAnsi="Arial" w:eastAsia="Times New Roman" w:cs="Times New Roman"/>
              <w:b/>
              <w:sz w:val="24"/>
              <w:szCs w:val="20"/>
            </w:rPr>
            <w:br w:type="page"/>
          </w:r>
        </w:p>
      </w:sdtContent>
    </w:sdt>
    <w:p w:rsidRPr="002616BA" w:rsidR="002616BA" w:rsidP="002616BA" w:rsidRDefault="002616BA" w14:paraId="0F0655AB" w14:textId="100E46AF">
      <w:pPr>
        <w:spacing w:after="0" w:line="240" w:lineRule="auto"/>
        <w:jc w:val="center"/>
        <w:rPr>
          <w:rFonts w:ascii="Arial" w:hAnsi="Arial" w:eastAsia="Times New Roman" w:cs="Times New Roman"/>
          <w:b/>
          <w:sz w:val="24"/>
          <w:szCs w:val="20"/>
        </w:rPr>
      </w:pPr>
      <w:r w:rsidRPr="002616BA">
        <w:rPr>
          <w:rFonts w:ascii="Arial" w:hAnsi="Arial" w:eastAsia="Times New Roman" w:cs="Times New Roman"/>
          <w:b/>
          <w:sz w:val="24"/>
          <w:szCs w:val="20"/>
        </w:rPr>
        <w:t>PRIVATE SCHOOL FUND CONSTITUTION</w:t>
      </w:r>
    </w:p>
    <w:p w:rsidRPr="002616BA" w:rsidR="002616BA" w:rsidP="002616BA" w:rsidRDefault="002616BA" w14:paraId="011127A3" w14:textId="77777777">
      <w:pPr>
        <w:spacing w:after="0" w:line="240" w:lineRule="auto"/>
        <w:rPr>
          <w:rFonts w:ascii="Arial" w:hAnsi="Arial" w:eastAsia="Times New Roman" w:cs="Times New Roman"/>
          <w:b/>
          <w:sz w:val="24"/>
          <w:szCs w:val="20"/>
        </w:rPr>
      </w:pPr>
    </w:p>
    <w:p w:rsidRPr="002616BA" w:rsidR="002616BA" w:rsidP="002616BA" w:rsidRDefault="002616BA" w14:paraId="0A2A59A1" w14:textId="77777777">
      <w:pPr>
        <w:spacing w:after="0" w:line="240" w:lineRule="auto"/>
        <w:jc w:val="both"/>
        <w:rPr>
          <w:rFonts w:ascii="Arial" w:hAnsi="Arial" w:eastAsia="Times New Roman" w:cs="Times New Roman"/>
          <w:b/>
          <w:color w:val="0000FF"/>
          <w:sz w:val="24"/>
          <w:szCs w:val="20"/>
        </w:rPr>
      </w:pPr>
      <w:r w:rsidRPr="002616BA">
        <w:rPr>
          <w:rFonts w:ascii="Arial" w:hAnsi="Arial" w:eastAsia="Times New Roman" w:cs="Times New Roman"/>
          <w:b/>
          <w:color w:val="0000FF"/>
          <w:sz w:val="24"/>
          <w:szCs w:val="20"/>
        </w:rPr>
        <w:t>1.</w:t>
      </w:r>
      <w:r w:rsidRPr="002616BA">
        <w:rPr>
          <w:rFonts w:ascii="Arial" w:hAnsi="Arial" w:eastAsia="Times New Roman" w:cs="Times New Roman"/>
          <w:b/>
          <w:color w:val="0000FF"/>
          <w:sz w:val="24"/>
          <w:szCs w:val="20"/>
        </w:rPr>
        <w:tab/>
      </w:r>
      <w:r w:rsidRPr="002616BA">
        <w:rPr>
          <w:rFonts w:ascii="Arial" w:hAnsi="Arial" w:eastAsia="Times New Roman" w:cs="Times New Roman"/>
          <w:b/>
          <w:color w:val="0000FF"/>
          <w:sz w:val="24"/>
          <w:szCs w:val="20"/>
        </w:rPr>
        <w:t>PURPOSE OF THE FUND</w:t>
      </w:r>
    </w:p>
    <w:p w:rsidRPr="002616BA" w:rsidR="002616BA" w:rsidP="002616BA" w:rsidRDefault="002616BA" w14:paraId="15BD3EEC" w14:textId="77777777">
      <w:pPr>
        <w:spacing w:after="0" w:line="240" w:lineRule="auto"/>
        <w:jc w:val="both"/>
        <w:rPr>
          <w:rFonts w:ascii="Arial" w:hAnsi="Arial" w:eastAsia="Times New Roman" w:cs="Times New Roman"/>
          <w:b/>
          <w:sz w:val="24"/>
          <w:szCs w:val="20"/>
        </w:rPr>
      </w:pPr>
    </w:p>
    <w:p w:rsidRPr="002616BA" w:rsidR="002616BA" w:rsidP="002616BA" w:rsidRDefault="002616BA" w14:paraId="1823A304" w14:textId="447B5317">
      <w:pPr>
        <w:spacing w:after="0" w:line="240" w:lineRule="auto"/>
        <w:ind w:left="720"/>
        <w:jc w:val="both"/>
        <w:rPr>
          <w:rFonts w:ascii="Arial" w:hAnsi="Arial" w:eastAsia="Times New Roman" w:cs="Arial"/>
        </w:rPr>
      </w:pPr>
      <w:r w:rsidRPr="2022374D" w:rsidR="002616BA">
        <w:rPr>
          <w:rFonts w:ascii="Arial" w:hAnsi="Arial" w:eastAsia="Times New Roman" w:cs="Arial"/>
        </w:rPr>
        <w:t xml:space="preserve">This policy outlines the procedures adopted by the Governing Body of </w:t>
      </w:r>
      <w:r w:rsidRPr="2022374D" w:rsidR="00FB05A4">
        <w:rPr>
          <w:rFonts w:ascii="Arial" w:hAnsi="Arial" w:eastAsia="Times New Roman" w:cs="Arial"/>
        </w:rPr>
        <w:t>Meadowlane</w:t>
      </w:r>
      <w:r w:rsidRPr="2022374D" w:rsidR="002616BA">
        <w:rPr>
          <w:rFonts w:ascii="Arial" w:hAnsi="Arial" w:eastAsia="Times New Roman" w:cs="Arial"/>
        </w:rPr>
        <w:t xml:space="preserve"> Primary </w:t>
      </w:r>
      <w:r w:rsidRPr="2022374D" w:rsidR="002616BA">
        <w:rPr>
          <w:rFonts w:ascii="Arial" w:hAnsi="Arial" w:eastAsia="Times New Roman" w:cs="Arial"/>
        </w:rPr>
        <w:t xml:space="preserve">School on the management and administration of private funds. Private funds are those monies which do not belong to Cardiff </w:t>
      </w:r>
      <w:r w:rsidRPr="2022374D" w:rsidR="002616BA">
        <w:rPr>
          <w:rFonts w:ascii="Arial" w:hAnsi="Arial" w:eastAsia="Times New Roman" w:cs="Arial"/>
        </w:rPr>
        <w:t>Council</w:t>
      </w:r>
      <w:r w:rsidRPr="2022374D" w:rsidR="002616BA">
        <w:rPr>
          <w:rFonts w:ascii="Arial" w:hAnsi="Arial" w:eastAsia="Times New Roman" w:cs="Arial"/>
        </w:rPr>
        <w:t xml:space="preserve"> but which schools are accountable for or </w:t>
      </w:r>
      <w:r w:rsidRPr="2022374D" w:rsidR="00CDD35B">
        <w:rPr>
          <w:rFonts w:ascii="Arial" w:hAnsi="Arial" w:eastAsia="Times New Roman" w:cs="Arial"/>
        </w:rPr>
        <w:t>be involved</w:t>
      </w:r>
      <w:r w:rsidRPr="2022374D" w:rsidR="002616BA">
        <w:rPr>
          <w:rFonts w:ascii="Arial" w:hAnsi="Arial" w:eastAsia="Times New Roman" w:cs="Arial"/>
        </w:rPr>
        <w:t xml:space="preserve"> </w:t>
      </w:r>
      <w:r w:rsidRPr="2022374D" w:rsidR="203552AE">
        <w:rPr>
          <w:rFonts w:ascii="Arial" w:hAnsi="Arial" w:eastAsia="Times New Roman" w:cs="Arial"/>
        </w:rPr>
        <w:t>within</w:t>
      </w:r>
      <w:r w:rsidRPr="2022374D" w:rsidR="002616BA">
        <w:rPr>
          <w:rFonts w:ascii="Arial" w:hAnsi="Arial" w:eastAsia="Times New Roman" w:cs="Arial"/>
        </w:rPr>
        <w:t xml:space="preserve"> the course of raising academic standards. The school private fund exists to provide </w:t>
      </w:r>
      <w:r w:rsidRPr="2022374D" w:rsidR="002616BA">
        <w:rPr>
          <w:rFonts w:ascii="Arial" w:hAnsi="Arial" w:eastAsia="Times New Roman" w:cs="Arial"/>
        </w:rPr>
        <w:t>additional</w:t>
      </w:r>
      <w:r w:rsidRPr="2022374D" w:rsidR="002616BA">
        <w:rPr>
          <w:rFonts w:ascii="Arial" w:hAnsi="Arial" w:eastAsia="Times New Roman" w:cs="Arial"/>
        </w:rPr>
        <w:t xml:space="preserve"> materials and opportunities to enhance the learning experiences of children. The fund is used to provide items over and above those provided for through the school’s delegated budget.</w:t>
      </w:r>
    </w:p>
    <w:p w:rsidRPr="002616BA" w:rsidR="002616BA" w:rsidP="002616BA" w:rsidRDefault="002616BA" w14:paraId="2A317FEC" w14:textId="77777777">
      <w:pPr>
        <w:spacing w:after="0" w:line="240" w:lineRule="auto"/>
        <w:jc w:val="both"/>
        <w:rPr>
          <w:rFonts w:ascii="Arial" w:hAnsi="Arial" w:eastAsia="Times New Roman" w:cs="Times New Roman"/>
          <w:sz w:val="24"/>
          <w:szCs w:val="20"/>
        </w:rPr>
      </w:pPr>
    </w:p>
    <w:p w:rsidRPr="002616BA" w:rsidR="002616BA" w:rsidP="002616BA" w:rsidRDefault="002616BA" w14:paraId="48054A0D" w14:textId="77777777">
      <w:pPr>
        <w:numPr>
          <w:ilvl w:val="0"/>
          <w:numId w:val="1"/>
        </w:numPr>
        <w:autoSpaceDE w:val="0"/>
        <w:autoSpaceDN w:val="0"/>
        <w:adjustRightInd w:val="0"/>
        <w:spacing w:after="0" w:line="240" w:lineRule="auto"/>
        <w:jc w:val="both"/>
        <w:rPr>
          <w:rFonts w:ascii="Arial" w:hAnsi="Arial" w:eastAsia="Times New Roman" w:cs="Arial"/>
          <w:b/>
          <w:color w:val="0000FF"/>
          <w:sz w:val="24"/>
          <w:szCs w:val="24"/>
          <w:lang w:eastAsia="en-GB"/>
        </w:rPr>
      </w:pPr>
      <w:r w:rsidRPr="002616BA">
        <w:rPr>
          <w:rFonts w:ascii="Arial" w:hAnsi="Arial" w:eastAsia="Times New Roman" w:cs="Arial"/>
          <w:b/>
          <w:color w:val="0000FF"/>
          <w:sz w:val="24"/>
          <w:szCs w:val="24"/>
          <w:lang w:eastAsia="en-GB"/>
        </w:rPr>
        <w:t>GENERAL REQUIREMENTS</w:t>
      </w:r>
    </w:p>
    <w:p w:rsidRPr="002616BA" w:rsidR="002616BA" w:rsidP="002616BA" w:rsidRDefault="002616BA" w14:paraId="0DF6B798" w14:textId="77777777">
      <w:pPr>
        <w:autoSpaceDE w:val="0"/>
        <w:autoSpaceDN w:val="0"/>
        <w:adjustRightInd w:val="0"/>
        <w:spacing w:after="0" w:line="240" w:lineRule="auto"/>
        <w:ind w:left="720" w:hanging="720"/>
        <w:jc w:val="both"/>
        <w:rPr>
          <w:rFonts w:ascii="Arial" w:hAnsi="Arial" w:eastAsia="Times New Roman" w:cs="Arial"/>
          <w:color w:val="000000"/>
          <w:lang w:eastAsia="en-GB"/>
        </w:rPr>
      </w:pPr>
    </w:p>
    <w:p w:rsidRPr="002616BA" w:rsidR="002616BA" w:rsidP="002616BA" w:rsidRDefault="002616BA" w14:paraId="4CEDFC5D" w14:textId="77777777">
      <w:pPr>
        <w:spacing w:after="0" w:line="240" w:lineRule="auto"/>
        <w:ind w:left="720"/>
        <w:rPr>
          <w:rFonts w:ascii="Arial" w:hAnsi="Arial" w:eastAsia="Times New Roman" w:cs="Arial"/>
        </w:rPr>
      </w:pPr>
      <w:r w:rsidRPr="002616BA">
        <w:rPr>
          <w:rFonts w:ascii="Arial" w:hAnsi="Arial" w:eastAsia="Times New Roman" w:cs="Arial"/>
        </w:rPr>
        <w:t xml:space="preserve">The Governing Body has management and administration measures in place to ensure that: </w:t>
      </w:r>
    </w:p>
    <w:p w:rsidRPr="002616BA" w:rsidR="002616BA" w:rsidP="002616BA" w:rsidRDefault="002616BA" w14:paraId="60F753D3" w14:textId="77777777">
      <w:pPr>
        <w:spacing w:after="0" w:line="240" w:lineRule="auto"/>
        <w:ind w:firstLine="720"/>
        <w:rPr>
          <w:rFonts w:ascii="Arial" w:hAnsi="Arial" w:eastAsia="Times New Roman" w:cs="Arial"/>
        </w:rPr>
      </w:pPr>
    </w:p>
    <w:p w:rsidRPr="002616BA" w:rsidR="002616BA" w:rsidP="002616BA" w:rsidRDefault="002616BA" w14:paraId="0B57AFE7" w14:textId="77777777">
      <w:pPr>
        <w:numPr>
          <w:ilvl w:val="0"/>
          <w:numId w:val="2"/>
        </w:numPr>
        <w:spacing w:after="0" w:line="240" w:lineRule="auto"/>
        <w:rPr>
          <w:rFonts w:ascii="Arial" w:hAnsi="Arial" w:eastAsia="Times New Roman" w:cs="Arial"/>
        </w:rPr>
      </w:pPr>
      <w:r w:rsidRPr="002616BA">
        <w:rPr>
          <w:rFonts w:ascii="Arial" w:hAnsi="Arial" w:eastAsia="Times New Roman" w:cs="Arial"/>
        </w:rPr>
        <w:t>an appropriate financial and managerial framework is in place;</w:t>
      </w:r>
    </w:p>
    <w:p w:rsidRPr="002616BA" w:rsidR="002616BA" w:rsidP="002616BA" w:rsidRDefault="002616BA" w14:paraId="3E03FA20" w14:textId="297D408E">
      <w:pPr>
        <w:numPr>
          <w:ilvl w:val="0"/>
          <w:numId w:val="2"/>
        </w:numPr>
        <w:spacing w:after="0" w:line="240" w:lineRule="auto"/>
        <w:jc w:val="both"/>
        <w:rPr>
          <w:rFonts w:ascii="Arial" w:hAnsi="Arial" w:eastAsia="Times New Roman" w:cs="Arial"/>
        </w:rPr>
      </w:pPr>
      <w:r w:rsidRPr="2022374D" w:rsidR="002616BA">
        <w:rPr>
          <w:rFonts w:ascii="Arial" w:hAnsi="Arial" w:eastAsia="Times New Roman" w:cs="Arial"/>
        </w:rPr>
        <w:t xml:space="preserve">private fund bank accounts are clearly titled, </w:t>
      </w:r>
      <w:r w:rsidRPr="2022374D" w:rsidR="002616BA">
        <w:rPr>
          <w:rFonts w:ascii="Arial" w:hAnsi="Arial" w:eastAsia="Times New Roman" w:cs="Arial"/>
        </w:rPr>
        <w:t>contain</w:t>
      </w:r>
      <w:r w:rsidRPr="2022374D" w:rsidR="002616BA">
        <w:rPr>
          <w:rFonts w:ascii="Arial" w:hAnsi="Arial" w:eastAsia="Times New Roman" w:cs="Arial"/>
        </w:rPr>
        <w:t xml:space="preserve"> the name of the </w:t>
      </w:r>
      <w:r w:rsidRPr="2022374D" w:rsidR="475A3354">
        <w:rPr>
          <w:rFonts w:ascii="Arial" w:hAnsi="Arial" w:eastAsia="Times New Roman" w:cs="Arial"/>
        </w:rPr>
        <w:t>school,</w:t>
      </w:r>
      <w:r w:rsidRPr="2022374D" w:rsidR="002616BA">
        <w:rPr>
          <w:rFonts w:ascii="Arial" w:hAnsi="Arial" w:eastAsia="Times New Roman" w:cs="Arial"/>
        </w:rPr>
        <w:t xml:space="preserve"> and do not </w:t>
      </w:r>
      <w:r w:rsidRPr="2022374D" w:rsidR="002616BA">
        <w:rPr>
          <w:rFonts w:ascii="Arial" w:hAnsi="Arial" w:eastAsia="Times New Roman" w:cs="Arial"/>
        </w:rPr>
        <w:t>contain</w:t>
      </w:r>
      <w:r w:rsidRPr="2022374D" w:rsidR="002616BA">
        <w:rPr>
          <w:rFonts w:ascii="Arial" w:hAnsi="Arial" w:eastAsia="Times New Roman" w:cs="Arial"/>
        </w:rPr>
        <w:t xml:space="preserve"> reference to Cardiff Council or any individual;</w:t>
      </w:r>
    </w:p>
    <w:p w:rsidRPr="002616BA" w:rsidR="002616BA" w:rsidP="002616BA" w:rsidRDefault="002616BA" w14:paraId="399F62DC" w14:textId="77777777">
      <w:pPr>
        <w:numPr>
          <w:ilvl w:val="0"/>
          <w:numId w:val="2"/>
        </w:numPr>
        <w:spacing w:after="0" w:line="240" w:lineRule="auto"/>
        <w:jc w:val="both"/>
        <w:rPr>
          <w:rFonts w:ascii="Arial" w:hAnsi="Arial" w:eastAsia="Times New Roman" w:cs="Arial"/>
        </w:rPr>
      </w:pPr>
      <w:r w:rsidRPr="002616BA">
        <w:rPr>
          <w:rFonts w:ascii="Arial" w:hAnsi="Arial" w:eastAsia="Times New Roman" w:cs="Arial"/>
        </w:rPr>
        <w:t xml:space="preserve">a minimum of two people </w:t>
      </w:r>
      <w:proofErr w:type="gramStart"/>
      <w:r w:rsidRPr="002616BA">
        <w:rPr>
          <w:rFonts w:ascii="Arial" w:hAnsi="Arial" w:eastAsia="Times New Roman" w:cs="Arial"/>
        </w:rPr>
        <w:t>sign</w:t>
      </w:r>
      <w:proofErr w:type="gramEnd"/>
      <w:r w:rsidRPr="002616BA">
        <w:rPr>
          <w:rFonts w:ascii="Arial" w:hAnsi="Arial" w:eastAsia="Times New Roman" w:cs="Arial"/>
        </w:rPr>
        <w:t xml:space="preserve"> cheques, and that cheques are never pre-signed under any circumstances;</w:t>
      </w:r>
    </w:p>
    <w:p w:rsidRPr="002616BA" w:rsidR="002616BA" w:rsidP="002616BA" w:rsidRDefault="002616BA" w14:paraId="32A06578" w14:textId="77777777">
      <w:pPr>
        <w:numPr>
          <w:ilvl w:val="0"/>
          <w:numId w:val="2"/>
        </w:numPr>
        <w:spacing w:after="0" w:line="240" w:lineRule="auto"/>
        <w:jc w:val="both"/>
        <w:rPr>
          <w:rFonts w:ascii="Arial" w:hAnsi="Arial" w:eastAsia="Times New Roman" w:cs="Arial"/>
        </w:rPr>
      </w:pPr>
      <w:r w:rsidRPr="002616BA">
        <w:rPr>
          <w:rFonts w:ascii="Arial" w:hAnsi="Arial" w:eastAsia="Times New Roman" w:cs="Arial"/>
        </w:rPr>
        <w:t>bank accounts are reconciled frequently to the cashbook and never go overdrawn;</w:t>
      </w:r>
    </w:p>
    <w:p w:rsidRPr="002616BA" w:rsidR="002616BA" w:rsidP="002616BA" w:rsidRDefault="002616BA" w14:paraId="4E617460" w14:textId="77777777">
      <w:pPr>
        <w:numPr>
          <w:ilvl w:val="0"/>
          <w:numId w:val="2"/>
        </w:numPr>
        <w:spacing w:after="0" w:line="240" w:lineRule="auto"/>
        <w:jc w:val="both"/>
        <w:rPr>
          <w:rFonts w:ascii="Arial" w:hAnsi="Arial" w:eastAsia="Times New Roman" w:cs="Arial"/>
        </w:rPr>
      </w:pPr>
      <w:r w:rsidRPr="002616BA">
        <w:rPr>
          <w:rFonts w:ascii="Arial" w:hAnsi="Arial" w:eastAsia="Times New Roman" w:cs="Arial"/>
        </w:rPr>
        <w:t>all income is receipted and banked promptly and in total (i.e. that payments are not made from cash received prior to it being banked);</w:t>
      </w:r>
    </w:p>
    <w:p w:rsidRPr="002616BA" w:rsidR="002616BA" w:rsidP="002616BA" w:rsidRDefault="002616BA" w14:paraId="0BBA612B" w14:textId="77777777">
      <w:pPr>
        <w:numPr>
          <w:ilvl w:val="0"/>
          <w:numId w:val="2"/>
        </w:numPr>
        <w:spacing w:after="0" w:line="240" w:lineRule="auto"/>
        <w:jc w:val="both"/>
        <w:rPr>
          <w:rFonts w:ascii="Arial" w:hAnsi="Arial" w:eastAsia="Times New Roman" w:cs="Arial"/>
        </w:rPr>
      </w:pPr>
      <w:r w:rsidRPr="002616BA">
        <w:rPr>
          <w:rFonts w:ascii="Arial" w:hAnsi="Arial" w:eastAsia="Times New Roman" w:cs="Arial"/>
        </w:rPr>
        <w:t>appropriate and accurate financial records are maintained to account for all transactions;</w:t>
      </w:r>
    </w:p>
    <w:p w:rsidRPr="002616BA" w:rsidR="002616BA" w:rsidP="002616BA" w:rsidRDefault="002616BA" w14:paraId="082E5D61" w14:textId="77777777">
      <w:pPr>
        <w:numPr>
          <w:ilvl w:val="0"/>
          <w:numId w:val="2"/>
        </w:numPr>
        <w:spacing w:after="0" w:line="240" w:lineRule="auto"/>
        <w:jc w:val="both"/>
        <w:rPr>
          <w:rFonts w:ascii="Arial" w:hAnsi="Arial" w:eastAsia="Times New Roman" w:cs="Arial"/>
        </w:rPr>
      </w:pPr>
      <w:r w:rsidRPr="002616BA">
        <w:rPr>
          <w:rFonts w:ascii="Arial" w:hAnsi="Arial" w:eastAsia="Times New Roman" w:cs="Arial"/>
        </w:rPr>
        <w:t>all cash is counted and reconciled in the presence of two people;</w:t>
      </w:r>
    </w:p>
    <w:p w:rsidRPr="002616BA" w:rsidR="002616BA" w:rsidP="002616BA" w:rsidRDefault="002616BA" w14:paraId="75C112E6" w14:textId="77777777">
      <w:pPr>
        <w:numPr>
          <w:ilvl w:val="0"/>
          <w:numId w:val="2"/>
        </w:numPr>
        <w:spacing w:after="0" w:line="240" w:lineRule="auto"/>
        <w:jc w:val="both"/>
        <w:rPr>
          <w:rFonts w:ascii="Arial" w:hAnsi="Arial" w:eastAsia="Times New Roman" w:cs="Arial"/>
        </w:rPr>
      </w:pPr>
      <w:r w:rsidRPr="002616BA">
        <w:rPr>
          <w:rFonts w:ascii="Arial" w:hAnsi="Arial" w:eastAsia="Times New Roman" w:cs="Arial"/>
        </w:rPr>
        <w:t>receipts/invoices are retained in support of all payments and that accounting records are kept for six years plus the current year;</w:t>
      </w:r>
    </w:p>
    <w:p w:rsidRPr="002616BA" w:rsidR="002616BA" w:rsidP="002616BA" w:rsidRDefault="002616BA" w14:paraId="0AFEF865" w14:textId="36C858F2">
      <w:pPr>
        <w:numPr>
          <w:ilvl w:val="0"/>
          <w:numId w:val="2"/>
        </w:numPr>
        <w:spacing w:after="0" w:line="240" w:lineRule="auto"/>
        <w:jc w:val="both"/>
        <w:rPr>
          <w:rFonts w:ascii="Arial" w:hAnsi="Arial" w:eastAsia="Times New Roman" w:cs="Arial"/>
        </w:rPr>
      </w:pPr>
      <w:r w:rsidRPr="2022374D" w:rsidR="002616BA">
        <w:rPr>
          <w:rFonts w:ascii="Arial" w:hAnsi="Arial" w:eastAsia="Times New Roman" w:cs="Arial"/>
        </w:rPr>
        <w:t xml:space="preserve">the school private fund is kept </w:t>
      </w:r>
      <w:r w:rsidRPr="2022374D" w:rsidR="563A6DA2">
        <w:rPr>
          <w:rFonts w:ascii="Arial" w:hAnsi="Arial" w:eastAsia="Times New Roman" w:cs="Arial"/>
        </w:rPr>
        <w:t>separate</w:t>
      </w:r>
      <w:r w:rsidRPr="2022374D" w:rsidR="002616BA">
        <w:rPr>
          <w:rFonts w:ascii="Arial" w:hAnsi="Arial" w:eastAsia="Times New Roman" w:cs="Arial"/>
        </w:rPr>
        <w:t xml:space="preserve"> from the school delegated budget and other official Cardiff Council monies;</w:t>
      </w:r>
    </w:p>
    <w:p w:rsidRPr="002616BA" w:rsidR="002616BA" w:rsidP="002616BA" w:rsidRDefault="002616BA" w14:paraId="728BF176" w14:textId="77777777">
      <w:pPr>
        <w:numPr>
          <w:ilvl w:val="0"/>
          <w:numId w:val="2"/>
        </w:numPr>
        <w:spacing w:after="0" w:line="240" w:lineRule="auto"/>
        <w:jc w:val="both"/>
        <w:rPr>
          <w:rFonts w:ascii="Arial" w:hAnsi="Arial" w:eastAsia="Times New Roman" w:cs="Arial"/>
        </w:rPr>
      </w:pPr>
      <w:r w:rsidRPr="2022374D" w:rsidR="002616BA">
        <w:rPr>
          <w:rFonts w:ascii="Arial" w:hAnsi="Arial" w:eastAsia="Times New Roman" w:cs="Arial"/>
        </w:rPr>
        <w:t xml:space="preserve">the cash held on the premises will not exceed the insurance limits set by the Council’s insurers; </w:t>
      </w:r>
    </w:p>
    <w:p w:rsidR="2022374D" w:rsidP="2022374D" w:rsidRDefault="2022374D" w14:paraId="1C1E154B" w14:textId="212977DC">
      <w:pPr>
        <w:pStyle w:val="Normal"/>
        <w:numPr>
          <w:ilvl w:val="0"/>
          <w:numId w:val="2"/>
        </w:numPr>
        <w:spacing w:after="0" w:line="240" w:lineRule="auto"/>
        <w:jc w:val="both"/>
        <w:rPr>
          <w:rFonts w:ascii="Arial" w:hAnsi="Arial" w:eastAsia="Times New Roman" w:cs="Arial"/>
        </w:rPr>
      </w:pPr>
    </w:p>
    <w:p w:rsidRPr="002616BA" w:rsidR="002616BA" w:rsidP="002616BA" w:rsidRDefault="002616BA" w14:paraId="7DBB3399" w14:textId="77777777">
      <w:pPr>
        <w:numPr>
          <w:ilvl w:val="0"/>
          <w:numId w:val="2"/>
        </w:numPr>
        <w:spacing w:after="0" w:line="240" w:lineRule="auto"/>
        <w:jc w:val="both"/>
        <w:rPr>
          <w:rFonts w:ascii="Arial" w:hAnsi="Arial" w:eastAsia="Times New Roman" w:cs="Arial"/>
        </w:rPr>
      </w:pPr>
      <w:r w:rsidRPr="2022374D" w:rsidR="002616BA">
        <w:rPr>
          <w:rFonts w:ascii="Arial" w:hAnsi="Arial" w:eastAsia="Times New Roman" w:cs="Arial"/>
        </w:rPr>
        <w:t>the formal set of accounts is audited independently;</w:t>
      </w:r>
    </w:p>
    <w:p w:rsidRPr="002616BA" w:rsidR="002616BA" w:rsidP="002616BA" w:rsidRDefault="002616BA" w14:paraId="11B77EFA" w14:textId="77777777">
      <w:pPr>
        <w:numPr>
          <w:ilvl w:val="0"/>
          <w:numId w:val="2"/>
        </w:numPr>
        <w:spacing w:after="0" w:line="240" w:lineRule="auto"/>
        <w:jc w:val="both"/>
        <w:rPr>
          <w:rFonts w:ascii="Arial" w:hAnsi="Arial" w:eastAsia="Times New Roman" w:cs="Arial"/>
        </w:rPr>
      </w:pPr>
      <w:r w:rsidRPr="2022374D" w:rsidR="002616BA">
        <w:rPr>
          <w:rFonts w:ascii="Arial" w:hAnsi="Arial" w:eastAsia="Times New Roman" w:cs="Arial"/>
        </w:rPr>
        <w:t>under no circumstances are monies collected, either for official or private funds, paid into personal accounts; and</w:t>
      </w:r>
    </w:p>
    <w:p w:rsidRPr="002616BA" w:rsidR="002616BA" w:rsidP="002616BA" w:rsidRDefault="002616BA" w14:paraId="478F032E" w14:textId="77777777">
      <w:pPr>
        <w:numPr>
          <w:ilvl w:val="0"/>
          <w:numId w:val="2"/>
        </w:numPr>
        <w:spacing w:after="0" w:line="240" w:lineRule="auto"/>
        <w:jc w:val="both"/>
        <w:rPr>
          <w:rFonts w:ascii="Arial" w:hAnsi="Arial" w:eastAsia="Times New Roman" w:cs="Arial"/>
        </w:rPr>
      </w:pPr>
      <w:r w:rsidRPr="2022374D" w:rsidR="002616BA">
        <w:rPr>
          <w:rFonts w:ascii="Arial" w:hAnsi="Arial" w:eastAsia="Times New Roman" w:cs="Arial"/>
        </w:rPr>
        <w:t xml:space="preserve">all relevant staff are aware of this policy. </w:t>
      </w:r>
    </w:p>
    <w:p w:rsidRPr="002616BA" w:rsidR="002616BA" w:rsidP="002616BA" w:rsidRDefault="002616BA" w14:paraId="5479C4B1" w14:textId="77777777">
      <w:pPr>
        <w:autoSpaceDE w:val="0"/>
        <w:autoSpaceDN w:val="0"/>
        <w:adjustRightInd w:val="0"/>
        <w:spacing w:after="0" w:line="240" w:lineRule="auto"/>
        <w:ind w:left="1440" w:hanging="360"/>
        <w:jc w:val="both"/>
        <w:rPr>
          <w:rFonts w:ascii="Arial" w:hAnsi="Arial" w:eastAsia="Times New Roman" w:cs="Arial"/>
          <w:color w:val="000000"/>
          <w:sz w:val="23"/>
          <w:szCs w:val="23"/>
          <w:lang w:eastAsia="en-GB"/>
        </w:rPr>
      </w:pPr>
    </w:p>
    <w:p w:rsidRPr="002616BA" w:rsidR="002616BA" w:rsidP="002616BA" w:rsidRDefault="002616BA" w14:paraId="5E7B90FE" w14:textId="77777777">
      <w:pPr>
        <w:spacing w:after="0" w:line="240" w:lineRule="auto"/>
        <w:jc w:val="both"/>
        <w:rPr>
          <w:rFonts w:ascii="Arial" w:hAnsi="Arial" w:eastAsia="Times New Roman" w:cs="Times New Roman"/>
          <w:b/>
          <w:color w:val="0000FF"/>
          <w:sz w:val="24"/>
          <w:szCs w:val="20"/>
        </w:rPr>
      </w:pPr>
      <w:r w:rsidRPr="002616BA">
        <w:rPr>
          <w:rFonts w:ascii="Arial" w:hAnsi="Arial" w:eastAsia="Times New Roman" w:cs="Times New Roman"/>
          <w:b/>
          <w:color w:val="0000FF"/>
          <w:sz w:val="24"/>
          <w:szCs w:val="20"/>
        </w:rPr>
        <w:t>3.</w:t>
      </w:r>
      <w:r w:rsidRPr="002616BA">
        <w:rPr>
          <w:rFonts w:ascii="Arial" w:hAnsi="Arial" w:eastAsia="Times New Roman" w:cs="Times New Roman"/>
          <w:b/>
          <w:color w:val="0000FF"/>
          <w:sz w:val="24"/>
          <w:szCs w:val="20"/>
        </w:rPr>
        <w:tab/>
      </w:r>
      <w:r w:rsidRPr="002616BA">
        <w:rPr>
          <w:rFonts w:ascii="Arial" w:hAnsi="Arial" w:eastAsia="Times New Roman" w:cs="Times New Roman"/>
          <w:b/>
          <w:color w:val="0000FF"/>
          <w:sz w:val="24"/>
          <w:szCs w:val="20"/>
        </w:rPr>
        <w:t>EXAMPLES OF USE</w:t>
      </w:r>
    </w:p>
    <w:p w:rsidRPr="002616BA" w:rsidR="002616BA" w:rsidP="002616BA" w:rsidRDefault="002616BA" w14:paraId="4576402F" w14:textId="77777777">
      <w:pPr>
        <w:spacing w:after="0" w:line="240" w:lineRule="auto"/>
        <w:jc w:val="both"/>
        <w:rPr>
          <w:rFonts w:ascii="Arial" w:hAnsi="Arial" w:eastAsia="Times New Roman" w:cs="Times New Roman"/>
          <w:b/>
          <w:sz w:val="24"/>
          <w:szCs w:val="20"/>
        </w:rPr>
      </w:pPr>
    </w:p>
    <w:p w:rsidRPr="002616BA" w:rsidR="002616BA" w:rsidP="002616BA" w:rsidRDefault="002616BA" w14:paraId="648911BB" w14:textId="77777777">
      <w:pPr>
        <w:spacing w:after="0" w:line="240" w:lineRule="auto"/>
        <w:ind w:firstLine="720"/>
        <w:jc w:val="both"/>
        <w:rPr>
          <w:rFonts w:ascii="Arial" w:hAnsi="Arial" w:eastAsia="Times New Roman" w:cs="Times New Roman"/>
        </w:rPr>
      </w:pPr>
      <w:r w:rsidRPr="002616BA">
        <w:rPr>
          <w:rFonts w:ascii="Arial" w:hAnsi="Arial" w:eastAsia="Times New Roman" w:cs="Times New Roman"/>
        </w:rPr>
        <w:t>The school fund may be used for the following purposes:</w:t>
      </w:r>
    </w:p>
    <w:p w:rsidRPr="002616BA" w:rsidR="002616BA" w:rsidP="002616BA" w:rsidRDefault="002616BA" w14:paraId="797A17C9" w14:textId="77777777">
      <w:pPr>
        <w:spacing w:after="0" w:line="240" w:lineRule="auto"/>
        <w:rPr>
          <w:rFonts w:ascii="Arial" w:hAnsi="Arial" w:eastAsia="Times New Roman" w:cs="Times New Roman"/>
          <w:b/>
        </w:rPr>
      </w:pPr>
    </w:p>
    <w:tbl>
      <w:tblPr>
        <w:tblW w:w="0" w:type="auto"/>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199"/>
      </w:tblGrid>
      <w:tr w:rsidRPr="002616BA" w:rsidR="002616BA" w:rsidTr="0066428F" w14:paraId="0A3F9057" w14:textId="77777777">
        <w:trPr>
          <w:trHeight w:val="567"/>
        </w:trPr>
        <w:tc>
          <w:tcPr>
            <w:tcW w:w="8789" w:type="dxa"/>
            <w:shd w:val="clear" w:color="auto" w:fill="auto"/>
            <w:vAlign w:val="center"/>
          </w:tcPr>
          <w:p w:rsidRPr="002616BA" w:rsidR="002616BA" w:rsidP="002616BA" w:rsidRDefault="002616BA" w14:paraId="5BEF6697"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Subsidy of school trips, tours, outdoor pursuits courses, etc.</w:t>
            </w:r>
          </w:p>
        </w:tc>
      </w:tr>
      <w:tr w:rsidRPr="002616BA" w:rsidR="002616BA" w:rsidTr="0066428F" w14:paraId="307E7B7B" w14:textId="77777777">
        <w:trPr>
          <w:trHeight w:val="567"/>
        </w:trPr>
        <w:tc>
          <w:tcPr>
            <w:tcW w:w="8789" w:type="dxa"/>
            <w:shd w:val="clear" w:color="auto" w:fill="auto"/>
            <w:vAlign w:val="center"/>
          </w:tcPr>
          <w:p w:rsidRPr="002616BA" w:rsidR="002616BA" w:rsidP="002616BA" w:rsidRDefault="002616BA" w14:paraId="43911925"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Fund raising activities such as fetes, bazaars, sales of work</w:t>
            </w:r>
          </w:p>
        </w:tc>
      </w:tr>
      <w:tr w:rsidRPr="002616BA" w:rsidR="002616BA" w:rsidTr="0066428F" w14:paraId="518855A8" w14:textId="77777777">
        <w:trPr>
          <w:trHeight w:val="567"/>
        </w:trPr>
        <w:tc>
          <w:tcPr>
            <w:tcW w:w="8789" w:type="dxa"/>
            <w:shd w:val="clear" w:color="auto" w:fill="auto"/>
            <w:vAlign w:val="center"/>
          </w:tcPr>
          <w:p w:rsidRPr="002616BA" w:rsidR="002616BA" w:rsidP="002616BA" w:rsidRDefault="002616BA" w14:paraId="7F53EBC1"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Concerts, discos, dances</w:t>
            </w:r>
          </w:p>
        </w:tc>
      </w:tr>
      <w:tr w:rsidRPr="002616BA" w:rsidR="002616BA" w:rsidTr="0066428F" w14:paraId="31D97141" w14:textId="77777777">
        <w:trPr>
          <w:trHeight w:val="567"/>
        </w:trPr>
        <w:tc>
          <w:tcPr>
            <w:tcW w:w="8789" w:type="dxa"/>
            <w:shd w:val="clear" w:color="auto" w:fill="auto"/>
            <w:vAlign w:val="center"/>
          </w:tcPr>
          <w:p w:rsidRPr="002616BA" w:rsidR="002616BA" w:rsidP="002616BA" w:rsidRDefault="002616BA" w14:paraId="764AE253"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Raffles, prize draws, 100 clubs, sponsored events, charity collections</w:t>
            </w:r>
          </w:p>
        </w:tc>
      </w:tr>
      <w:tr w:rsidRPr="002616BA" w:rsidR="002616BA" w:rsidTr="0066428F" w14:paraId="4787CBF3" w14:textId="77777777">
        <w:trPr>
          <w:trHeight w:val="567"/>
        </w:trPr>
        <w:tc>
          <w:tcPr>
            <w:tcW w:w="8789" w:type="dxa"/>
            <w:shd w:val="clear" w:color="auto" w:fill="auto"/>
            <w:vAlign w:val="center"/>
          </w:tcPr>
          <w:p w:rsidRPr="002616BA" w:rsidR="002616BA" w:rsidP="002616BA" w:rsidRDefault="002616BA" w14:paraId="7DDAA20D"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Tuck / fruit shops, vending machines</w:t>
            </w:r>
          </w:p>
        </w:tc>
      </w:tr>
      <w:tr w:rsidRPr="002616BA" w:rsidR="002616BA" w:rsidTr="0066428F" w14:paraId="2E04CB1F" w14:textId="77777777">
        <w:trPr>
          <w:trHeight w:val="567"/>
        </w:trPr>
        <w:tc>
          <w:tcPr>
            <w:tcW w:w="8789" w:type="dxa"/>
            <w:shd w:val="clear" w:color="auto" w:fill="auto"/>
            <w:vAlign w:val="center"/>
          </w:tcPr>
          <w:p w:rsidRPr="002616BA" w:rsidR="002616BA" w:rsidP="002616BA" w:rsidRDefault="002616BA" w14:paraId="3FA8139A"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Donations</w:t>
            </w:r>
          </w:p>
        </w:tc>
      </w:tr>
      <w:tr w:rsidRPr="002616BA" w:rsidR="002616BA" w:rsidTr="0066428F" w14:paraId="2633A7CC" w14:textId="77777777">
        <w:trPr>
          <w:trHeight w:val="567"/>
        </w:trPr>
        <w:tc>
          <w:tcPr>
            <w:tcW w:w="8789" w:type="dxa"/>
            <w:shd w:val="clear" w:color="auto" w:fill="auto"/>
            <w:vAlign w:val="center"/>
          </w:tcPr>
          <w:p w:rsidRPr="002616BA" w:rsidR="002616BA" w:rsidP="002616BA" w:rsidRDefault="002616BA" w14:paraId="08F12561"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Pupils’ Christmas parties</w:t>
            </w:r>
          </w:p>
        </w:tc>
      </w:tr>
      <w:tr w:rsidRPr="002616BA" w:rsidR="002616BA" w:rsidTr="0066428F" w14:paraId="22765F32" w14:textId="77777777">
        <w:trPr>
          <w:trHeight w:val="567"/>
        </w:trPr>
        <w:tc>
          <w:tcPr>
            <w:tcW w:w="8789" w:type="dxa"/>
            <w:shd w:val="clear" w:color="auto" w:fill="auto"/>
            <w:vAlign w:val="center"/>
          </w:tcPr>
          <w:p w:rsidRPr="002616BA" w:rsidR="002616BA" w:rsidP="002616BA" w:rsidRDefault="002616BA" w14:paraId="26B9015F"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School photographs</w:t>
            </w:r>
          </w:p>
        </w:tc>
      </w:tr>
      <w:tr w:rsidRPr="002616BA" w:rsidR="002616BA" w:rsidTr="0066428F" w14:paraId="4A274BF3" w14:textId="77777777">
        <w:trPr>
          <w:trHeight w:val="567"/>
        </w:trPr>
        <w:tc>
          <w:tcPr>
            <w:tcW w:w="8789" w:type="dxa"/>
            <w:shd w:val="clear" w:color="auto" w:fill="auto"/>
            <w:vAlign w:val="center"/>
          </w:tcPr>
          <w:p w:rsidRPr="002616BA" w:rsidR="002616BA" w:rsidP="002616BA" w:rsidRDefault="002616BA" w14:paraId="322ED828"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Pupil prizes at the end of the academic year</w:t>
            </w:r>
          </w:p>
        </w:tc>
      </w:tr>
    </w:tbl>
    <w:p w:rsidRPr="002616BA" w:rsidR="002616BA" w:rsidP="002616BA" w:rsidRDefault="002616BA" w14:paraId="609985D0" w14:textId="77777777">
      <w:pPr>
        <w:spacing w:after="0" w:line="240" w:lineRule="auto"/>
        <w:rPr>
          <w:rFonts w:ascii="Arial" w:hAnsi="Arial" w:eastAsia="Times New Roman" w:cs="Arial"/>
          <w:b/>
        </w:rPr>
      </w:pPr>
    </w:p>
    <w:p w:rsidRPr="002616BA" w:rsidR="002616BA" w:rsidP="002616BA" w:rsidRDefault="002616BA" w14:paraId="7CAF62E9" w14:textId="77777777">
      <w:pPr>
        <w:spacing w:after="0" w:line="240" w:lineRule="auto"/>
        <w:ind w:left="720"/>
        <w:jc w:val="both"/>
        <w:rPr>
          <w:rFonts w:ascii="Arial" w:hAnsi="Arial" w:eastAsia="Times New Roman" w:cs="Arial"/>
        </w:rPr>
      </w:pPr>
      <w:r w:rsidRPr="002616BA">
        <w:rPr>
          <w:rFonts w:ascii="Arial" w:hAnsi="Arial" w:eastAsia="Times New Roman" w:cs="Arial"/>
        </w:rPr>
        <w:t>No member of the Governing Body or member of staff should have a financial interest in the supply of goods or services to the private fund.</w:t>
      </w:r>
    </w:p>
    <w:p w:rsidRPr="002616BA" w:rsidR="002616BA" w:rsidP="002616BA" w:rsidRDefault="002616BA" w14:paraId="6F72897D" w14:textId="77777777">
      <w:pPr>
        <w:spacing w:after="0" w:line="240" w:lineRule="auto"/>
        <w:ind w:left="720"/>
        <w:jc w:val="both"/>
        <w:rPr>
          <w:rFonts w:ascii="Arial" w:hAnsi="Arial" w:eastAsia="Times New Roman" w:cs="Arial"/>
        </w:rPr>
      </w:pPr>
    </w:p>
    <w:p w:rsidRPr="002616BA" w:rsidR="002616BA" w:rsidP="002616BA" w:rsidRDefault="002616BA" w14:paraId="18118290" w14:textId="77777777">
      <w:pPr>
        <w:spacing w:after="0" w:line="240" w:lineRule="auto"/>
        <w:ind w:left="720"/>
        <w:jc w:val="both"/>
        <w:rPr>
          <w:rFonts w:ascii="Arial" w:hAnsi="Arial" w:eastAsia="Times New Roman" w:cs="Arial"/>
        </w:rPr>
      </w:pPr>
      <w:r w:rsidRPr="002616BA">
        <w:rPr>
          <w:rFonts w:ascii="Arial" w:hAnsi="Arial" w:eastAsia="Times New Roman" w:cs="Arial"/>
        </w:rPr>
        <w:t>The school private fund will not be used for:</w:t>
      </w:r>
    </w:p>
    <w:p w:rsidRPr="002616BA" w:rsidR="002616BA" w:rsidP="002616BA" w:rsidRDefault="002616BA" w14:paraId="72CA956B" w14:textId="77777777">
      <w:pPr>
        <w:spacing w:after="0" w:line="240" w:lineRule="auto"/>
        <w:ind w:left="720"/>
        <w:jc w:val="both"/>
        <w:rPr>
          <w:rFonts w:ascii="Arial" w:hAnsi="Arial" w:eastAsia="Times New Roman" w:cs="Arial"/>
        </w:rPr>
      </w:pPr>
    </w:p>
    <w:tbl>
      <w:tblPr>
        <w:tblW w:w="0" w:type="auto"/>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199"/>
      </w:tblGrid>
      <w:tr w:rsidRPr="002616BA" w:rsidR="002616BA" w:rsidTr="0066428F" w14:paraId="1C6CF5D5" w14:textId="77777777">
        <w:trPr>
          <w:trHeight w:val="567"/>
        </w:trPr>
        <w:tc>
          <w:tcPr>
            <w:tcW w:w="8789" w:type="dxa"/>
            <w:shd w:val="clear" w:color="auto" w:fill="auto"/>
            <w:vAlign w:val="center"/>
          </w:tcPr>
          <w:p w:rsidRPr="002616BA" w:rsidR="002616BA" w:rsidP="002616BA" w:rsidRDefault="002616BA" w14:paraId="60D3122B"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Staff functions and activities, such as savings clubs, Christmas meals</w:t>
            </w:r>
          </w:p>
        </w:tc>
      </w:tr>
      <w:tr w:rsidRPr="002616BA" w:rsidR="002616BA" w:rsidTr="0066428F" w14:paraId="28BCF54A" w14:textId="77777777">
        <w:trPr>
          <w:trHeight w:val="567"/>
        </w:trPr>
        <w:tc>
          <w:tcPr>
            <w:tcW w:w="8789" w:type="dxa"/>
            <w:shd w:val="clear" w:color="auto" w:fill="auto"/>
            <w:vAlign w:val="center"/>
          </w:tcPr>
          <w:p w:rsidRPr="002616BA" w:rsidR="002616BA" w:rsidP="002616BA" w:rsidRDefault="002616BA" w14:paraId="1B1FA9AC"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Leaving gifts or presents, e.g. flowers</w:t>
            </w:r>
          </w:p>
        </w:tc>
      </w:tr>
      <w:tr w:rsidRPr="002616BA" w:rsidR="002616BA" w:rsidTr="0066428F" w14:paraId="483C7D71" w14:textId="77777777">
        <w:trPr>
          <w:trHeight w:val="567"/>
        </w:trPr>
        <w:tc>
          <w:tcPr>
            <w:tcW w:w="8789" w:type="dxa"/>
            <w:shd w:val="clear" w:color="auto" w:fill="auto"/>
            <w:vAlign w:val="center"/>
          </w:tcPr>
          <w:p w:rsidRPr="002616BA" w:rsidR="002616BA" w:rsidP="002616BA" w:rsidRDefault="002616BA" w14:paraId="741AEE7F"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Payments to staff for additional work undertaken / travel and subsistence</w:t>
            </w:r>
          </w:p>
        </w:tc>
      </w:tr>
      <w:tr w:rsidRPr="002616BA" w:rsidR="002616BA" w:rsidTr="0066428F" w14:paraId="0138E35F" w14:textId="77777777">
        <w:trPr>
          <w:trHeight w:val="567"/>
        </w:trPr>
        <w:tc>
          <w:tcPr>
            <w:tcW w:w="8789" w:type="dxa"/>
            <w:shd w:val="clear" w:color="auto" w:fill="auto"/>
            <w:vAlign w:val="center"/>
          </w:tcPr>
          <w:p w:rsidRPr="002616BA" w:rsidR="002616BA" w:rsidP="002616BA" w:rsidRDefault="002616BA" w14:paraId="53A522E7"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Loans / Advances of salary</w:t>
            </w:r>
          </w:p>
        </w:tc>
      </w:tr>
      <w:tr w:rsidRPr="002616BA" w:rsidR="002616BA" w:rsidTr="0066428F" w14:paraId="42AEAC80" w14:textId="77777777">
        <w:trPr>
          <w:trHeight w:val="567"/>
        </w:trPr>
        <w:tc>
          <w:tcPr>
            <w:tcW w:w="8789" w:type="dxa"/>
            <w:shd w:val="clear" w:color="auto" w:fill="auto"/>
            <w:vAlign w:val="center"/>
          </w:tcPr>
          <w:p w:rsidRPr="002616BA" w:rsidR="002616BA" w:rsidP="002616BA" w:rsidRDefault="002616BA" w14:paraId="7E7752C1"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Reimbursement for theft of or damage to property</w:t>
            </w:r>
          </w:p>
        </w:tc>
      </w:tr>
      <w:tr w:rsidRPr="002616BA" w:rsidR="002616BA" w:rsidTr="0066428F" w14:paraId="5CBCFBE1" w14:textId="77777777">
        <w:trPr>
          <w:trHeight w:val="567"/>
        </w:trPr>
        <w:tc>
          <w:tcPr>
            <w:tcW w:w="8789" w:type="dxa"/>
            <w:shd w:val="clear" w:color="auto" w:fill="auto"/>
            <w:vAlign w:val="center"/>
          </w:tcPr>
          <w:p w:rsidRPr="002616BA" w:rsidR="002616BA" w:rsidP="002616BA" w:rsidRDefault="002616BA" w14:paraId="421C8F94"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Course registration and examination fees</w:t>
            </w:r>
          </w:p>
        </w:tc>
      </w:tr>
      <w:tr w:rsidRPr="002616BA" w:rsidR="002616BA" w:rsidTr="0066428F" w14:paraId="7E8BC7B6" w14:textId="77777777">
        <w:trPr>
          <w:trHeight w:val="567"/>
        </w:trPr>
        <w:tc>
          <w:tcPr>
            <w:tcW w:w="8789" w:type="dxa"/>
            <w:shd w:val="clear" w:color="auto" w:fill="auto"/>
            <w:vAlign w:val="center"/>
          </w:tcPr>
          <w:p w:rsidRPr="002616BA" w:rsidR="002616BA" w:rsidP="002616BA" w:rsidRDefault="002616BA" w14:paraId="5917BBC8"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Mentoring Payments</w:t>
            </w:r>
          </w:p>
        </w:tc>
      </w:tr>
      <w:tr w:rsidRPr="002616BA" w:rsidR="002616BA" w:rsidTr="0066428F" w14:paraId="78FF9196" w14:textId="77777777">
        <w:trPr>
          <w:trHeight w:val="567"/>
        </w:trPr>
        <w:tc>
          <w:tcPr>
            <w:tcW w:w="8789" w:type="dxa"/>
            <w:shd w:val="clear" w:color="auto" w:fill="auto"/>
            <w:vAlign w:val="center"/>
          </w:tcPr>
          <w:p w:rsidRPr="002616BA" w:rsidR="002616BA" w:rsidP="002616BA" w:rsidRDefault="002616BA" w14:paraId="53798C13" w14:textId="77777777">
            <w:pPr>
              <w:spacing w:after="0" w:line="240" w:lineRule="auto"/>
              <w:rPr>
                <w:rFonts w:ascii="Arial" w:hAnsi="Arial" w:eastAsia="Times New Roman" w:cs="Arial"/>
                <w:sz w:val="20"/>
                <w:szCs w:val="20"/>
              </w:rPr>
            </w:pPr>
            <w:r w:rsidRPr="002616BA">
              <w:rPr>
                <w:rFonts w:ascii="Arial" w:hAnsi="Arial" w:eastAsia="Times New Roman" w:cs="Arial"/>
                <w:sz w:val="20"/>
                <w:szCs w:val="20"/>
              </w:rPr>
              <w:t>School budget related payments, including petty cash purchases</w:t>
            </w:r>
          </w:p>
        </w:tc>
      </w:tr>
    </w:tbl>
    <w:p w:rsidRPr="002616BA" w:rsidR="002616BA" w:rsidP="002616BA" w:rsidRDefault="002616BA" w14:paraId="7F811BC7" w14:textId="77777777">
      <w:pPr>
        <w:spacing w:after="0" w:line="240" w:lineRule="auto"/>
        <w:ind w:left="720"/>
        <w:jc w:val="both"/>
        <w:rPr>
          <w:rFonts w:ascii="Arial" w:hAnsi="Arial" w:eastAsia="Times New Roman" w:cs="Arial"/>
          <w:sz w:val="24"/>
          <w:szCs w:val="20"/>
        </w:rPr>
      </w:pPr>
    </w:p>
    <w:p w:rsidRPr="002616BA" w:rsidR="002616BA" w:rsidP="002616BA" w:rsidRDefault="002616BA" w14:paraId="17139DE7" w14:textId="77777777">
      <w:pPr>
        <w:autoSpaceDE w:val="0"/>
        <w:autoSpaceDN w:val="0"/>
        <w:adjustRightInd w:val="0"/>
        <w:spacing w:after="0" w:line="240" w:lineRule="auto"/>
        <w:rPr>
          <w:rFonts w:ascii="Arial" w:hAnsi="Arial" w:eastAsia="Times New Roman" w:cs="Arial"/>
          <w:b/>
          <w:bCs/>
          <w:color w:val="0000FF"/>
          <w:sz w:val="24"/>
          <w:szCs w:val="24"/>
          <w:lang w:eastAsia="en-GB"/>
        </w:rPr>
      </w:pPr>
      <w:r w:rsidRPr="002616BA">
        <w:rPr>
          <w:rFonts w:ascii="Arial" w:hAnsi="Arial" w:eastAsia="Times New Roman" w:cs="Arial"/>
          <w:b/>
          <w:bCs/>
          <w:color w:val="0000FF"/>
          <w:sz w:val="24"/>
          <w:szCs w:val="24"/>
          <w:lang w:eastAsia="en-GB"/>
        </w:rPr>
        <w:t>4.</w:t>
      </w:r>
      <w:r w:rsidRPr="002616BA">
        <w:rPr>
          <w:rFonts w:ascii="Arial" w:hAnsi="Arial" w:eastAsia="Times New Roman" w:cs="Arial"/>
          <w:b/>
          <w:bCs/>
          <w:color w:val="0000FF"/>
          <w:sz w:val="24"/>
          <w:szCs w:val="24"/>
          <w:lang w:eastAsia="en-GB"/>
        </w:rPr>
        <w:tab/>
      </w:r>
      <w:r w:rsidRPr="002616BA">
        <w:rPr>
          <w:rFonts w:ascii="Arial" w:hAnsi="Arial" w:eastAsia="Times New Roman" w:cs="Arial"/>
          <w:b/>
          <w:bCs/>
          <w:color w:val="0000FF"/>
          <w:sz w:val="24"/>
          <w:szCs w:val="24"/>
          <w:lang w:eastAsia="en-GB"/>
        </w:rPr>
        <w:t>POWERS OF THE GOVERNING BODY</w:t>
      </w:r>
    </w:p>
    <w:p w:rsidRPr="002616BA" w:rsidR="002616BA" w:rsidP="002616BA" w:rsidRDefault="002616BA" w14:paraId="669D5D17" w14:textId="77777777">
      <w:pPr>
        <w:autoSpaceDE w:val="0"/>
        <w:autoSpaceDN w:val="0"/>
        <w:adjustRightInd w:val="0"/>
        <w:spacing w:after="0" w:line="240" w:lineRule="auto"/>
        <w:rPr>
          <w:rFonts w:ascii="Arial" w:hAnsi="Arial" w:eastAsia="Times New Roman" w:cs="Arial"/>
          <w:b/>
          <w:bCs/>
          <w:lang w:eastAsia="en-GB"/>
        </w:rPr>
      </w:pPr>
    </w:p>
    <w:p w:rsidRPr="002616BA" w:rsidR="002616BA" w:rsidP="002616BA" w:rsidRDefault="002616BA" w14:paraId="3E0921B5" w14:textId="77777777">
      <w:pPr>
        <w:autoSpaceDE w:val="0"/>
        <w:autoSpaceDN w:val="0"/>
        <w:adjustRightInd w:val="0"/>
        <w:spacing w:after="0" w:line="240" w:lineRule="auto"/>
        <w:ind w:left="720"/>
        <w:jc w:val="both"/>
        <w:rPr>
          <w:rFonts w:ascii="Arial" w:hAnsi="Arial" w:eastAsia="Times New Roman" w:cs="Arial"/>
          <w:lang w:eastAsia="en-GB"/>
        </w:rPr>
      </w:pPr>
      <w:r w:rsidRPr="002616BA">
        <w:rPr>
          <w:rFonts w:ascii="Arial" w:hAnsi="Arial" w:eastAsia="Times New Roman" w:cs="Arial"/>
          <w:lang w:eastAsia="en-GB"/>
        </w:rPr>
        <w:t>In addition to any other powers which the Governing Body may have, they may exercise the following powers in furtherance of their list of objects:</w:t>
      </w:r>
    </w:p>
    <w:p w:rsidRPr="002616BA" w:rsidR="002616BA" w:rsidP="002616BA" w:rsidRDefault="002616BA" w14:paraId="7F5EFB3C" w14:textId="77777777">
      <w:pPr>
        <w:autoSpaceDE w:val="0"/>
        <w:autoSpaceDN w:val="0"/>
        <w:adjustRightInd w:val="0"/>
        <w:spacing w:after="0" w:line="240" w:lineRule="auto"/>
        <w:ind w:left="720"/>
        <w:jc w:val="both"/>
        <w:rPr>
          <w:rFonts w:ascii="Arial" w:hAnsi="Arial" w:eastAsia="Times New Roman" w:cs="Arial"/>
          <w:lang w:eastAsia="en-GB"/>
        </w:rPr>
      </w:pPr>
    </w:p>
    <w:p w:rsidRPr="002616BA" w:rsidR="002616BA" w:rsidP="002616BA" w:rsidRDefault="002616BA" w14:paraId="79D92EDF" w14:textId="77777777">
      <w:pPr>
        <w:autoSpaceDE w:val="0"/>
        <w:autoSpaceDN w:val="0"/>
        <w:adjustRightInd w:val="0"/>
        <w:spacing w:after="0" w:line="240" w:lineRule="auto"/>
        <w:ind w:left="1440" w:hanging="720"/>
        <w:jc w:val="both"/>
        <w:rPr>
          <w:rFonts w:ascii="Arial" w:hAnsi="Arial" w:eastAsia="Times New Roman" w:cs="Arial"/>
          <w:lang w:eastAsia="en-GB"/>
        </w:rPr>
      </w:pPr>
      <w:r w:rsidRPr="002616BA">
        <w:rPr>
          <w:rFonts w:ascii="Arial" w:hAnsi="Arial" w:eastAsia="Times New Roman" w:cs="Arial"/>
          <w:lang w:eastAsia="en-GB"/>
        </w:rPr>
        <w:t xml:space="preserve">(a) </w:t>
      </w:r>
      <w:r w:rsidRPr="002616BA">
        <w:rPr>
          <w:rFonts w:ascii="Arial" w:hAnsi="Arial" w:eastAsia="Times New Roman" w:cs="Arial"/>
          <w:lang w:eastAsia="en-GB"/>
        </w:rPr>
        <w:tab/>
      </w:r>
      <w:r w:rsidRPr="002616BA">
        <w:rPr>
          <w:rFonts w:ascii="Arial" w:hAnsi="Arial" w:eastAsia="Times New Roman" w:cs="Arial"/>
          <w:lang w:eastAsia="en-GB"/>
        </w:rPr>
        <w:t>power to raise funds and to invite and receive contributions, provided that in raising funds the Governing Body should not undertake any substantial permanent trading activities;</w:t>
      </w:r>
    </w:p>
    <w:p w:rsidRPr="002616BA" w:rsidR="002616BA" w:rsidP="002616BA" w:rsidRDefault="002616BA" w14:paraId="1BE80771" w14:textId="77777777">
      <w:pPr>
        <w:spacing w:after="0" w:line="240" w:lineRule="auto"/>
        <w:ind w:left="1440" w:hanging="720"/>
        <w:jc w:val="both"/>
        <w:rPr>
          <w:rFonts w:ascii="Arial" w:hAnsi="Arial" w:eastAsia="Times New Roman" w:cs="Arial"/>
          <w:lang w:eastAsia="en-GB"/>
        </w:rPr>
      </w:pPr>
      <w:r w:rsidRPr="002616BA">
        <w:rPr>
          <w:rFonts w:ascii="Arial" w:hAnsi="Arial" w:eastAsia="Times New Roman" w:cs="Arial"/>
          <w:lang w:eastAsia="en-GB"/>
        </w:rPr>
        <w:t xml:space="preserve">(b) </w:t>
      </w:r>
      <w:r w:rsidRPr="002616BA">
        <w:rPr>
          <w:rFonts w:ascii="Arial" w:hAnsi="Arial" w:eastAsia="Times New Roman" w:cs="Arial"/>
          <w:lang w:eastAsia="en-GB"/>
        </w:rPr>
        <w:tab/>
      </w:r>
      <w:r w:rsidRPr="002616BA">
        <w:rPr>
          <w:rFonts w:ascii="Arial" w:hAnsi="Arial" w:eastAsia="Times New Roman" w:cs="Arial"/>
          <w:lang w:eastAsia="en-GB"/>
        </w:rPr>
        <w:t xml:space="preserve">power to incur expenditure in accordance with the objects of the school </w:t>
      </w:r>
      <w:proofErr w:type="gramStart"/>
      <w:r w:rsidRPr="002616BA">
        <w:rPr>
          <w:rFonts w:ascii="Arial" w:hAnsi="Arial" w:eastAsia="Times New Roman" w:cs="Arial"/>
          <w:lang w:eastAsia="en-GB"/>
        </w:rPr>
        <w:t>private  fund</w:t>
      </w:r>
      <w:proofErr w:type="gramEnd"/>
      <w:r w:rsidRPr="002616BA">
        <w:rPr>
          <w:rFonts w:ascii="Arial" w:hAnsi="Arial" w:eastAsia="Times New Roman" w:cs="Arial"/>
          <w:lang w:eastAsia="en-GB"/>
        </w:rPr>
        <w:t>.</w:t>
      </w:r>
    </w:p>
    <w:p w:rsidRPr="002616BA" w:rsidR="002616BA" w:rsidP="002616BA" w:rsidRDefault="002616BA" w14:paraId="2F723937" w14:textId="77777777">
      <w:pPr>
        <w:spacing w:after="0" w:line="240" w:lineRule="auto"/>
        <w:rPr>
          <w:rFonts w:ascii="Arial" w:hAnsi="Arial" w:eastAsia="Times New Roman" w:cs="Arial"/>
          <w:lang w:eastAsia="en-GB"/>
        </w:rPr>
      </w:pPr>
    </w:p>
    <w:p w:rsidRPr="002616BA" w:rsidR="002616BA" w:rsidP="002616BA" w:rsidRDefault="002616BA" w14:paraId="4C09D18A" w14:textId="77777777">
      <w:pPr>
        <w:spacing w:after="0" w:line="240" w:lineRule="auto"/>
        <w:rPr>
          <w:rFonts w:ascii="Arial" w:hAnsi="Arial" w:eastAsia="Times New Roman" w:cs="Arial"/>
          <w:b/>
          <w:color w:val="0000FF"/>
          <w:sz w:val="24"/>
          <w:szCs w:val="20"/>
        </w:rPr>
      </w:pPr>
      <w:r w:rsidRPr="002616BA">
        <w:rPr>
          <w:rFonts w:ascii="Arial" w:hAnsi="Arial" w:eastAsia="Times New Roman" w:cs="Arial"/>
          <w:b/>
          <w:color w:val="0000FF"/>
          <w:sz w:val="24"/>
          <w:szCs w:val="20"/>
        </w:rPr>
        <w:t>5.</w:t>
      </w:r>
      <w:r w:rsidRPr="002616BA">
        <w:rPr>
          <w:rFonts w:ascii="Arial" w:hAnsi="Arial" w:eastAsia="Times New Roman" w:cs="Arial"/>
          <w:b/>
          <w:color w:val="0000FF"/>
          <w:sz w:val="24"/>
          <w:szCs w:val="20"/>
        </w:rPr>
        <w:tab/>
      </w:r>
      <w:r w:rsidRPr="002616BA">
        <w:rPr>
          <w:rFonts w:ascii="Arial" w:hAnsi="Arial" w:eastAsia="Times New Roman" w:cs="Arial"/>
          <w:b/>
          <w:color w:val="0000FF"/>
          <w:sz w:val="24"/>
          <w:szCs w:val="20"/>
        </w:rPr>
        <w:t>ADMINSTRATION</w:t>
      </w:r>
    </w:p>
    <w:p w:rsidRPr="002616BA" w:rsidR="002616BA" w:rsidP="002616BA" w:rsidRDefault="002616BA" w14:paraId="2FB87DD1" w14:textId="77777777">
      <w:pPr>
        <w:spacing w:after="0" w:line="240" w:lineRule="auto"/>
        <w:rPr>
          <w:rFonts w:ascii="Arial" w:hAnsi="Arial" w:eastAsia="Times New Roman" w:cs="Arial"/>
          <w:b/>
          <w:sz w:val="24"/>
          <w:szCs w:val="20"/>
        </w:rPr>
      </w:pPr>
      <w:r w:rsidRPr="002616BA">
        <w:rPr>
          <w:rFonts w:ascii="Arial" w:hAnsi="Arial" w:eastAsia="Times New Roman" w:cs="Arial"/>
          <w:b/>
          <w:sz w:val="24"/>
          <w:szCs w:val="20"/>
        </w:rPr>
        <w:tab/>
      </w:r>
      <w:r w:rsidRPr="002616BA">
        <w:rPr>
          <w:rFonts w:ascii="Arial" w:hAnsi="Arial" w:eastAsia="Times New Roman" w:cs="Arial"/>
          <w:b/>
          <w:sz w:val="24"/>
          <w:szCs w:val="20"/>
        </w:rPr>
        <w:tab/>
      </w:r>
    </w:p>
    <w:p w:rsidRPr="002616BA" w:rsidR="002616BA" w:rsidP="002616BA" w:rsidRDefault="002616BA" w14:paraId="53BF76DE" w14:textId="765E1489">
      <w:pPr>
        <w:spacing w:after="0" w:line="240" w:lineRule="auto"/>
        <w:ind w:left="709" w:hanging="709"/>
        <w:jc w:val="both"/>
        <w:rPr>
          <w:rFonts w:ascii="Arial" w:hAnsi="Arial" w:eastAsia="Times New Roman" w:cs="Arial"/>
        </w:rPr>
      </w:pPr>
      <w:r w:rsidRPr="002616BA">
        <w:rPr>
          <w:rFonts w:ascii="Arial" w:hAnsi="Arial" w:eastAsia="Times New Roman" w:cs="Arial"/>
          <w:b/>
          <w:sz w:val="24"/>
          <w:szCs w:val="20"/>
        </w:rPr>
        <w:tab/>
      </w:r>
      <w:r w:rsidRPr="002616BA">
        <w:rPr>
          <w:rFonts w:ascii="Arial" w:hAnsi="Arial" w:eastAsia="Times New Roman" w:cs="Arial"/>
        </w:rPr>
        <w:t xml:space="preserve">The official title of the school fund is </w:t>
      </w:r>
      <w:proofErr w:type="spellStart"/>
      <w:r w:rsidR="00FB05A4">
        <w:rPr>
          <w:rFonts w:ascii="Arial" w:hAnsi="Arial" w:eastAsia="Times New Roman" w:cs="Arial"/>
        </w:rPr>
        <w:t>Meadowlane’s</w:t>
      </w:r>
      <w:proofErr w:type="spellEnd"/>
      <w:r w:rsidRPr="002616BA">
        <w:rPr>
          <w:rFonts w:ascii="Arial" w:hAnsi="Arial" w:eastAsia="Times New Roman" w:cs="Arial"/>
        </w:rPr>
        <w:t xml:space="preserve"> Private Fund.</w:t>
      </w:r>
    </w:p>
    <w:p w:rsidRPr="002616BA" w:rsidR="002616BA" w:rsidP="002616BA" w:rsidRDefault="002616BA" w14:paraId="73400879" w14:textId="77777777">
      <w:pPr>
        <w:spacing w:after="0" w:line="240" w:lineRule="auto"/>
        <w:ind w:left="709" w:hanging="709"/>
        <w:rPr>
          <w:rFonts w:ascii="Arial" w:hAnsi="Arial" w:eastAsia="Times New Roman" w:cs="Arial"/>
        </w:rPr>
      </w:pPr>
    </w:p>
    <w:p w:rsidRPr="002616BA" w:rsidR="002616BA" w:rsidP="002616BA" w:rsidRDefault="002616BA" w14:paraId="7A920463" w14:textId="31AB69A0">
      <w:pPr>
        <w:spacing w:after="0" w:line="240" w:lineRule="auto"/>
        <w:ind w:left="709" w:hanging="709"/>
        <w:jc w:val="both"/>
        <w:rPr>
          <w:rFonts w:ascii="Arial" w:hAnsi="Arial" w:eastAsia="Times New Roman" w:cs="Arial"/>
        </w:rPr>
      </w:pPr>
      <w:r w:rsidRPr="002616BA">
        <w:rPr>
          <w:rFonts w:ascii="Arial" w:hAnsi="Arial" w:eastAsia="Times New Roman" w:cs="Arial"/>
        </w:rPr>
        <w:tab/>
      </w:r>
      <w:r w:rsidRPr="002616BA" w:rsidR="002616BA">
        <w:rPr>
          <w:rFonts w:ascii="Arial" w:hAnsi="Arial" w:eastAsia="Times New Roman" w:cs="Arial"/>
        </w:rPr>
        <w:t xml:space="preserve">The </w:t>
      </w:r>
      <w:r w:rsidRPr="002616BA" w:rsidR="0B9382D9">
        <w:rPr>
          <w:rFonts w:ascii="Arial" w:hAnsi="Arial" w:eastAsia="Times New Roman" w:cs="Arial"/>
        </w:rPr>
        <w:t xml:space="preserve">day-to-day</w:t>
      </w:r>
      <w:r w:rsidRPr="002616BA" w:rsidR="002616BA">
        <w:rPr>
          <w:rFonts w:ascii="Arial" w:hAnsi="Arial" w:eastAsia="Times New Roman" w:cs="Arial"/>
        </w:rPr>
        <w:t xml:space="preserve"> management of the fund is the responsibility of the Headteacher, although overall responsibility for the fund lies with the Governing Body. The Governing Body will </w:t>
      </w:r>
      <w:r w:rsidRPr="002616BA" w:rsidR="002616BA">
        <w:rPr>
          <w:rFonts w:ascii="Arial" w:hAnsi="Arial" w:eastAsia="Times New Roman" w:cs="Arial"/>
        </w:rPr>
        <w:t xml:space="preserve">comply with</w:t>
      </w:r>
      <w:r w:rsidRPr="002616BA" w:rsidR="002616BA">
        <w:rPr>
          <w:rFonts w:ascii="Arial" w:hAnsi="Arial" w:eastAsia="Times New Roman" w:cs="Arial"/>
        </w:rPr>
        <w:t xml:space="preserve"> all relevant statutory and locally agreed accounting </w:t>
      </w:r>
      <w:r w:rsidRPr="002616BA" w:rsidR="002616BA">
        <w:rPr>
          <w:rFonts w:ascii="Arial" w:hAnsi="Arial" w:eastAsia="Times New Roman" w:cs="Arial"/>
        </w:rPr>
        <w:t xml:space="preserve">requirements, relevant to the income and expenditure level of the private school fund, particularly </w:t>
      </w:r>
      <w:r w:rsidRPr="002616BA" w:rsidR="002616BA">
        <w:rPr>
          <w:rFonts w:ascii="Arial" w:hAnsi="Arial" w:eastAsia="Times New Roman" w:cs="Arial"/>
        </w:rPr>
        <w:t>with regard to</w:t>
      </w:r>
      <w:r w:rsidRPr="002616BA" w:rsidR="002616BA">
        <w:rPr>
          <w:rFonts w:ascii="Arial" w:hAnsi="Arial" w:eastAsia="Times New Roman" w:cs="Arial"/>
        </w:rPr>
        <w:t>:</w:t>
      </w:r>
    </w:p>
    <w:p w:rsidRPr="002616BA" w:rsidR="002616BA" w:rsidP="002616BA" w:rsidRDefault="002616BA" w14:paraId="4EBF42AC" w14:textId="77777777">
      <w:pPr>
        <w:spacing w:after="0" w:line="240" w:lineRule="auto"/>
        <w:ind w:left="709" w:hanging="709"/>
        <w:jc w:val="both"/>
        <w:rPr>
          <w:rFonts w:ascii="Arial" w:hAnsi="Arial" w:eastAsia="Times New Roman" w:cs="Arial"/>
        </w:rPr>
      </w:pPr>
    </w:p>
    <w:p w:rsidRPr="002616BA" w:rsidR="002616BA" w:rsidP="002616BA" w:rsidRDefault="002616BA" w14:paraId="1A6DB24E" w14:textId="2CCFBA4B">
      <w:pPr>
        <w:spacing w:after="0" w:line="240" w:lineRule="auto"/>
        <w:ind w:left="1440" w:hanging="735"/>
        <w:jc w:val="both"/>
        <w:rPr>
          <w:rFonts w:ascii="Arial" w:hAnsi="Arial" w:eastAsia="Times New Roman" w:cs="Arial"/>
        </w:rPr>
      </w:pPr>
      <w:r w:rsidRPr="2022374D" w:rsidR="002616BA">
        <w:rPr>
          <w:rFonts w:ascii="Arial" w:hAnsi="Arial" w:eastAsia="Times New Roman" w:cs="Arial"/>
        </w:rPr>
        <w:t>(a)</w:t>
      </w:r>
      <w:r>
        <w:tab/>
      </w:r>
      <w:r w:rsidRPr="2022374D" w:rsidR="002616BA">
        <w:rPr>
          <w:rFonts w:ascii="Arial" w:hAnsi="Arial" w:eastAsia="Times New Roman" w:cs="Arial"/>
        </w:rPr>
        <w:t xml:space="preserve">the provision of an audit trail for each transaction, incorporating receipts, </w:t>
      </w:r>
      <w:r w:rsidRPr="2022374D" w:rsidR="053DF5BA">
        <w:rPr>
          <w:rFonts w:ascii="Arial" w:hAnsi="Arial" w:eastAsia="Times New Roman" w:cs="Arial"/>
        </w:rPr>
        <w:t>vouchers,</w:t>
      </w:r>
      <w:r w:rsidRPr="2022374D" w:rsidR="002616BA">
        <w:rPr>
          <w:rFonts w:ascii="Arial" w:hAnsi="Arial" w:eastAsia="Times New Roman" w:cs="Arial"/>
        </w:rPr>
        <w:t xml:space="preserve"> and invoices; </w:t>
      </w:r>
    </w:p>
    <w:p w:rsidRPr="002616BA" w:rsidR="002616BA" w:rsidP="002616BA" w:rsidRDefault="002616BA" w14:paraId="7D5E0A70" w14:textId="77777777">
      <w:pPr>
        <w:spacing w:after="0" w:line="240" w:lineRule="auto"/>
        <w:ind w:left="709" w:hanging="709"/>
        <w:jc w:val="both"/>
        <w:rPr>
          <w:rFonts w:ascii="Arial" w:hAnsi="Arial" w:eastAsia="Times New Roman" w:cs="Arial"/>
        </w:rPr>
      </w:pPr>
      <w:r w:rsidRPr="002616BA">
        <w:rPr>
          <w:rFonts w:ascii="Arial" w:hAnsi="Arial" w:eastAsia="Times New Roman" w:cs="Arial"/>
        </w:rPr>
        <w:tab/>
      </w:r>
      <w:r w:rsidRPr="002616BA">
        <w:rPr>
          <w:rFonts w:ascii="Arial" w:hAnsi="Arial" w:eastAsia="Times New Roman" w:cs="Arial"/>
        </w:rPr>
        <w:t>(b)</w:t>
      </w:r>
      <w:r w:rsidRPr="002616BA">
        <w:rPr>
          <w:rFonts w:ascii="Arial" w:hAnsi="Arial" w:eastAsia="Times New Roman" w:cs="Arial"/>
        </w:rPr>
        <w:tab/>
      </w:r>
      <w:r w:rsidRPr="002616BA">
        <w:rPr>
          <w:rFonts w:ascii="Arial" w:hAnsi="Arial" w:eastAsia="Times New Roman" w:cs="Arial"/>
        </w:rPr>
        <w:t>the safekeeping of all assets of the school private fund;</w:t>
      </w:r>
    </w:p>
    <w:p w:rsidRPr="002616BA" w:rsidR="002616BA" w:rsidP="002616BA" w:rsidRDefault="002616BA" w14:paraId="1BC35C0E" w14:textId="77777777">
      <w:pPr>
        <w:spacing w:after="0" w:line="240" w:lineRule="auto"/>
        <w:ind w:left="709" w:hanging="709"/>
        <w:jc w:val="both"/>
        <w:rPr>
          <w:rFonts w:ascii="Arial" w:hAnsi="Arial" w:eastAsia="Times New Roman" w:cs="Arial"/>
        </w:rPr>
      </w:pPr>
      <w:r w:rsidRPr="002616BA">
        <w:rPr>
          <w:rFonts w:ascii="Arial" w:hAnsi="Arial" w:eastAsia="Times New Roman" w:cs="Arial"/>
        </w:rPr>
        <w:tab/>
      </w:r>
      <w:r w:rsidRPr="002616BA">
        <w:rPr>
          <w:rFonts w:ascii="Arial" w:hAnsi="Arial" w:eastAsia="Times New Roman" w:cs="Arial"/>
        </w:rPr>
        <w:t>(c)</w:t>
      </w:r>
      <w:r w:rsidRPr="002616BA">
        <w:rPr>
          <w:rFonts w:ascii="Arial" w:hAnsi="Arial" w:eastAsia="Times New Roman" w:cs="Arial"/>
        </w:rPr>
        <w:tab/>
      </w:r>
      <w:r w:rsidRPr="002616BA">
        <w:rPr>
          <w:rFonts w:ascii="Arial" w:hAnsi="Arial" w:eastAsia="Times New Roman" w:cs="Arial"/>
        </w:rPr>
        <w:t>the keeping of accounting records of the school private fund;</w:t>
      </w:r>
    </w:p>
    <w:p w:rsidRPr="002616BA" w:rsidR="002616BA" w:rsidP="002616BA" w:rsidRDefault="002616BA" w14:paraId="30AF582F" w14:textId="77777777">
      <w:pPr>
        <w:spacing w:after="0" w:line="240" w:lineRule="auto"/>
        <w:ind w:left="1418" w:hanging="709"/>
        <w:jc w:val="both"/>
        <w:rPr>
          <w:rFonts w:ascii="Arial" w:hAnsi="Arial" w:eastAsia="Times New Roman" w:cs="Arial"/>
        </w:rPr>
      </w:pPr>
      <w:r w:rsidRPr="002616BA">
        <w:rPr>
          <w:rFonts w:ascii="Arial" w:hAnsi="Arial" w:eastAsia="Times New Roman" w:cs="Arial"/>
        </w:rPr>
        <w:t>(d)</w:t>
      </w:r>
      <w:r w:rsidRPr="002616BA">
        <w:rPr>
          <w:rFonts w:ascii="Arial" w:hAnsi="Arial" w:eastAsia="Times New Roman" w:cs="Arial"/>
        </w:rPr>
        <w:tab/>
      </w:r>
      <w:r w:rsidRPr="002616BA">
        <w:rPr>
          <w:rFonts w:ascii="Arial" w:hAnsi="Arial" w:eastAsia="Times New Roman" w:cs="Arial"/>
        </w:rPr>
        <w:t>the preparation of annual statements of account for the school private fund; and</w:t>
      </w:r>
    </w:p>
    <w:p w:rsidRPr="002616BA" w:rsidR="002616BA" w:rsidP="002616BA" w:rsidRDefault="002616BA" w14:paraId="51D6C768" w14:textId="77777777">
      <w:pPr>
        <w:spacing w:after="0" w:line="240" w:lineRule="auto"/>
        <w:ind w:left="1418" w:hanging="713"/>
        <w:jc w:val="both"/>
        <w:rPr>
          <w:rFonts w:ascii="Arial" w:hAnsi="Arial" w:eastAsia="Times New Roman" w:cs="Arial"/>
        </w:rPr>
      </w:pPr>
      <w:r w:rsidRPr="002616BA">
        <w:rPr>
          <w:rFonts w:ascii="Arial" w:hAnsi="Arial" w:eastAsia="Times New Roman" w:cs="Arial"/>
        </w:rPr>
        <w:t>(e)</w:t>
      </w:r>
      <w:r w:rsidRPr="002616BA">
        <w:rPr>
          <w:rFonts w:ascii="Arial" w:hAnsi="Arial" w:eastAsia="Times New Roman" w:cs="Arial"/>
        </w:rPr>
        <w:tab/>
      </w:r>
      <w:r w:rsidRPr="002616BA">
        <w:rPr>
          <w:rFonts w:ascii="Arial" w:hAnsi="Arial" w:eastAsia="Times New Roman" w:cs="Arial"/>
        </w:rPr>
        <w:t>the auditing or independent examination of the statement of accounts for the school private fund.</w:t>
      </w:r>
    </w:p>
    <w:p w:rsidRPr="002616BA" w:rsidR="002616BA" w:rsidP="002616BA" w:rsidRDefault="002616BA" w14:paraId="37ACD3CC" w14:textId="77777777">
      <w:pPr>
        <w:spacing w:after="0" w:line="240" w:lineRule="auto"/>
        <w:ind w:left="709" w:hanging="709"/>
        <w:rPr>
          <w:rFonts w:ascii="Arial" w:hAnsi="Arial" w:eastAsia="Times New Roman" w:cs="Arial"/>
        </w:rPr>
      </w:pPr>
    </w:p>
    <w:p w:rsidRPr="002616BA" w:rsidR="002616BA" w:rsidP="002616BA" w:rsidRDefault="002616BA" w14:paraId="7C460BFA" w14:textId="77777777">
      <w:pPr>
        <w:spacing w:after="0" w:line="240" w:lineRule="auto"/>
        <w:ind w:left="709" w:hanging="709"/>
        <w:jc w:val="both"/>
        <w:rPr>
          <w:rFonts w:ascii="Arial" w:hAnsi="Arial" w:eastAsia="Times New Roman" w:cs="Arial"/>
        </w:rPr>
      </w:pPr>
      <w:r w:rsidRPr="002616BA">
        <w:rPr>
          <w:rFonts w:ascii="Arial" w:hAnsi="Arial" w:eastAsia="Times New Roman" w:cs="Arial"/>
        </w:rPr>
        <w:tab/>
      </w:r>
      <w:r w:rsidRPr="002616BA">
        <w:rPr>
          <w:rFonts w:ascii="Arial" w:hAnsi="Arial" w:eastAsia="Times New Roman" w:cs="Arial"/>
        </w:rPr>
        <w:t xml:space="preserve">When arranging the duties of staff in relation to the activities of the fund, the Governing Body ensures that no one is able to carry out all aspects of a transaction alone. Duties are separated to ensure that the responsibilities of one person are automatically checked by another, thus reducing the potential for error or any misuse of funds. </w:t>
      </w:r>
    </w:p>
    <w:p w:rsidRPr="002616BA" w:rsidR="002616BA" w:rsidP="002616BA" w:rsidRDefault="002616BA" w14:paraId="264671FA" w14:textId="77777777">
      <w:pPr>
        <w:spacing w:after="0" w:line="240" w:lineRule="auto"/>
        <w:ind w:left="709" w:hanging="709"/>
        <w:jc w:val="both"/>
        <w:rPr>
          <w:rFonts w:ascii="Times New Roman" w:hAnsi="Times New Roman" w:eastAsia="Times New Roman" w:cs="Times New Roman"/>
          <w:sz w:val="23"/>
          <w:szCs w:val="23"/>
        </w:rPr>
      </w:pPr>
    </w:p>
    <w:p w:rsidRPr="002616BA" w:rsidR="002616BA" w:rsidP="002616BA" w:rsidRDefault="002616BA" w14:paraId="778F5CE8" w14:textId="1BDCA1C7">
      <w:pPr>
        <w:spacing w:after="0" w:line="240" w:lineRule="auto"/>
        <w:ind w:left="709"/>
        <w:jc w:val="both"/>
        <w:rPr>
          <w:rFonts w:ascii="Arial" w:hAnsi="Arial" w:eastAsia="Times New Roman" w:cs="Arial"/>
        </w:rPr>
      </w:pPr>
      <w:r w:rsidRPr="2022374D" w:rsidR="002616BA">
        <w:rPr>
          <w:rFonts w:ascii="Arial" w:hAnsi="Arial" w:eastAsia="Times New Roman" w:cs="Arial"/>
        </w:rPr>
        <w:t xml:space="preserve">A fund management committee exists, </w:t>
      </w:r>
      <w:r w:rsidRPr="2022374D" w:rsidR="002616BA">
        <w:rPr>
          <w:rFonts w:ascii="Arial" w:hAnsi="Arial" w:eastAsia="Times New Roman" w:cs="Arial"/>
        </w:rPr>
        <w:t>comprising</w:t>
      </w:r>
      <w:r w:rsidRPr="2022374D" w:rsidR="002616BA">
        <w:rPr>
          <w:rFonts w:ascii="Arial" w:hAnsi="Arial" w:eastAsia="Times New Roman" w:cs="Arial"/>
        </w:rPr>
        <w:t xml:space="preserve"> of a Chairperson, </w:t>
      </w:r>
      <w:r w:rsidRPr="2022374D" w:rsidR="002616BA">
        <w:rPr>
          <w:rFonts w:ascii="Arial" w:hAnsi="Arial" w:eastAsia="Times New Roman" w:cs="Arial"/>
        </w:rPr>
        <w:t>Treasurer</w:t>
      </w:r>
      <w:r w:rsidRPr="2022374D" w:rsidR="002616BA">
        <w:rPr>
          <w:rFonts w:ascii="Arial" w:hAnsi="Arial" w:eastAsia="Times New Roman" w:cs="Arial"/>
        </w:rPr>
        <w:t xml:space="preserve"> and members of the senior staff to decide on spending priorities and </w:t>
      </w:r>
      <w:r w:rsidRPr="2022374D" w:rsidR="3788D700">
        <w:rPr>
          <w:rFonts w:ascii="Arial" w:hAnsi="Arial" w:eastAsia="Times New Roman" w:cs="Arial"/>
        </w:rPr>
        <w:t>fund-raising</w:t>
      </w:r>
      <w:r w:rsidRPr="2022374D" w:rsidR="002616BA">
        <w:rPr>
          <w:rFonts w:ascii="Arial" w:hAnsi="Arial" w:eastAsia="Times New Roman" w:cs="Arial"/>
        </w:rPr>
        <w:t xml:space="preserve"> needs. This committee meets on a termly basis.</w:t>
      </w:r>
    </w:p>
    <w:p w:rsidRPr="002616BA" w:rsidR="002616BA" w:rsidP="002616BA" w:rsidRDefault="002616BA" w14:paraId="51EC2F5C" w14:textId="77777777">
      <w:pPr>
        <w:spacing w:after="0" w:line="240" w:lineRule="auto"/>
        <w:ind w:left="709" w:hanging="709"/>
        <w:rPr>
          <w:rFonts w:ascii="Arial" w:hAnsi="Arial" w:eastAsia="Times New Roman" w:cs="Arial"/>
        </w:rPr>
      </w:pPr>
    </w:p>
    <w:p w:rsidRPr="002616BA" w:rsidR="002616BA" w:rsidP="002616BA" w:rsidRDefault="002616BA" w14:paraId="6CE1B8A8" w14:textId="77777777">
      <w:pPr>
        <w:spacing w:after="0" w:line="240" w:lineRule="auto"/>
        <w:ind w:left="709" w:hanging="709"/>
        <w:rPr>
          <w:rFonts w:ascii="Arial" w:hAnsi="Arial" w:eastAsia="Times New Roman" w:cs="Arial"/>
          <w:i/>
          <w:color w:val="0000FF"/>
        </w:rPr>
      </w:pPr>
      <w:r w:rsidRPr="002616BA">
        <w:rPr>
          <w:rFonts w:ascii="Arial" w:hAnsi="Arial" w:eastAsia="Times New Roman" w:cs="Arial"/>
          <w:color w:val="0000FF"/>
        </w:rPr>
        <w:tab/>
      </w:r>
      <w:r w:rsidRPr="002616BA">
        <w:rPr>
          <w:rFonts w:ascii="Arial" w:hAnsi="Arial" w:eastAsia="Times New Roman" w:cs="Arial"/>
          <w:i/>
          <w:color w:val="0000FF"/>
        </w:rPr>
        <w:t>Banking</w:t>
      </w:r>
    </w:p>
    <w:p w:rsidRPr="002616BA" w:rsidR="002616BA" w:rsidP="002616BA" w:rsidRDefault="002616BA" w14:paraId="2A75F5E0" w14:textId="77777777">
      <w:pPr>
        <w:spacing w:after="0" w:line="240" w:lineRule="auto"/>
        <w:ind w:left="709" w:hanging="709"/>
        <w:rPr>
          <w:rFonts w:ascii="Arial" w:hAnsi="Arial" w:eastAsia="Times New Roman" w:cs="Arial"/>
        </w:rPr>
      </w:pPr>
    </w:p>
    <w:p w:rsidRPr="002616BA" w:rsidR="002616BA" w:rsidP="2022374D" w:rsidRDefault="002616BA" w14:paraId="7EFD3941" w14:textId="5D1AE08D">
      <w:pPr>
        <w:autoSpaceDE w:val="0"/>
        <w:autoSpaceDN w:val="0"/>
        <w:adjustRightInd w:val="0"/>
        <w:spacing w:after="0" w:line="240" w:lineRule="auto"/>
        <w:ind w:left="720" w:hanging="720"/>
        <w:jc w:val="both"/>
        <w:rPr>
          <w:rFonts w:ascii="Arial" w:hAnsi="Arial" w:eastAsia="Times New Roman" w:cs="Arial"/>
          <w:color w:val="000000" w:themeColor="text1" w:themeTint="FF" w:themeShade="FF"/>
          <w:sz w:val="23"/>
          <w:szCs w:val="23"/>
          <w:lang w:eastAsia="en-GB"/>
        </w:rPr>
      </w:pPr>
      <w:r w:rsidRPr="002616BA">
        <w:rPr>
          <w:rFonts w:ascii="Arial" w:hAnsi="Arial" w:eastAsia="Times New Roman" w:cs="Arial"/>
          <w:color w:val="000000"/>
          <w:lang w:eastAsia="en-GB"/>
        </w:rPr>
        <w:tab/>
      </w:r>
      <w:r w:rsidRPr="002616BA" w:rsidR="002616BA">
        <w:rPr>
          <w:rFonts w:ascii="Arial" w:hAnsi="Arial" w:eastAsia="Times New Roman" w:cs="Arial"/>
          <w:color w:val="000000"/>
          <w:lang w:eastAsia="en-GB"/>
        </w:rPr>
        <w:t xml:space="preserve">The school private fund is banked in </w:t>
      </w:r>
      <w:r w:rsidR="00FB05A4">
        <w:rPr>
          <w:rFonts w:ascii="Arial" w:hAnsi="Arial" w:eastAsia="Times New Roman" w:cs="Arial"/>
          <w:color w:val="000000"/>
          <w:lang w:eastAsia="en-GB"/>
        </w:rPr>
        <w:t>Natwest</w:t>
      </w:r>
      <w:r w:rsidR="00927752">
        <w:rPr>
          <w:rFonts w:ascii="Arial" w:hAnsi="Arial" w:eastAsia="Times New Roman" w:cs="Arial"/>
          <w:color w:val="000000"/>
          <w:lang w:eastAsia="en-GB"/>
        </w:rPr>
        <w:t xml:space="preserve"> current account</w:t>
      </w:r>
      <w:r w:rsidR="09B242F6">
        <w:rPr>
          <w:rFonts w:ascii="Arial" w:hAnsi="Arial" w:eastAsia="Times New Roman" w:cs="Arial"/>
          <w:color w:val="000000"/>
          <w:lang w:eastAsia="en-GB"/>
        </w:rPr>
        <w:t xml:space="preserve"> </w:t>
      </w:r>
    </w:p>
    <w:p w:rsidRPr="002616BA" w:rsidR="002616BA" w:rsidP="002616BA" w:rsidRDefault="002616BA" w14:paraId="0A665B22" w14:textId="5BCEDF72">
      <w:pPr>
        <w:autoSpaceDE w:val="0"/>
        <w:autoSpaceDN w:val="0"/>
        <w:adjustRightInd w:val="0"/>
        <w:spacing w:after="0" w:line="240" w:lineRule="auto"/>
        <w:ind w:left="720" w:hanging="720"/>
        <w:jc w:val="both"/>
        <w:rPr>
          <w:rFonts w:ascii="Arial" w:hAnsi="Arial" w:eastAsia="Times New Roman" w:cs="Arial"/>
          <w:color w:val="000000"/>
          <w:sz w:val="23"/>
          <w:szCs w:val="23"/>
          <w:lang w:eastAsia="en-GB"/>
        </w:rPr>
      </w:pPr>
      <w:r w:rsidR="09B242F6">
        <w:rPr>
          <w:rFonts w:ascii="Arial" w:hAnsi="Arial" w:eastAsia="Times New Roman" w:cs="Arial"/>
          <w:color w:val="000000"/>
          <w:lang w:eastAsia="en-GB"/>
        </w:rPr>
        <w:t xml:space="preserve">b</w:t>
      </w:r>
      <w:r w:rsidRPr="002616BA" w:rsidR="002616BA">
        <w:rPr>
          <w:rFonts w:ascii="Arial" w:hAnsi="Arial" w:eastAsia="Times New Roman" w:cs="Arial"/>
          <w:color w:val="000000"/>
          <w:sz w:val="23"/>
          <w:szCs w:val="23"/>
          <w:lang w:eastAsia="en-GB"/>
        </w:rPr>
        <w:t xml:space="preserve">ank accounts are reconciled </w:t>
      </w:r>
      <w:r w:rsidRPr="002616BA" w:rsidR="002616BA">
        <w:rPr>
          <w:rFonts w:ascii="Arial" w:hAnsi="Arial" w:eastAsia="Times New Roman" w:cs="Arial"/>
          <w:color w:val="000000"/>
          <w:sz w:val="23"/>
          <w:szCs w:val="23"/>
          <w:lang w:eastAsia="en-GB"/>
        </w:rPr>
        <w:t xml:space="preserve">frequently</w:t>
      </w:r>
      <w:r w:rsidRPr="002616BA" w:rsidR="002616BA">
        <w:rPr>
          <w:rFonts w:ascii="Arial" w:hAnsi="Arial" w:eastAsia="Times New Roman" w:cs="Arial"/>
          <w:color w:val="000000"/>
          <w:sz w:val="23"/>
          <w:szCs w:val="23"/>
          <w:lang w:eastAsia="en-GB"/>
        </w:rPr>
        <w:t xml:space="preserve"> (at least monthly) with the cashbook, and any queries followed up </w:t>
      </w:r>
      <w:r w:rsidRPr="002616BA" w:rsidR="002616BA">
        <w:rPr>
          <w:rFonts w:ascii="Arial" w:hAnsi="Arial" w:eastAsia="Times New Roman" w:cs="Arial"/>
          <w:color w:val="000000"/>
          <w:sz w:val="23"/>
          <w:szCs w:val="23"/>
          <w:lang w:eastAsia="en-GB"/>
        </w:rPr>
        <w:t xml:space="preserve">immediately</w:t>
      </w:r>
      <w:r w:rsidRPr="002616BA" w:rsidR="002616BA">
        <w:rPr>
          <w:rFonts w:ascii="Arial" w:hAnsi="Arial" w:eastAsia="Times New Roman" w:cs="Arial"/>
          <w:color w:val="000000"/>
          <w:sz w:val="23"/>
          <w:szCs w:val="23"/>
          <w:lang w:eastAsia="en-GB"/>
        </w:rPr>
        <w:t xml:space="preserve">. </w:t>
      </w:r>
    </w:p>
    <w:p w:rsidRPr="002616BA" w:rsidR="002616BA" w:rsidP="002616BA" w:rsidRDefault="002616BA" w14:paraId="13C2E924" w14:textId="77777777">
      <w:pPr>
        <w:autoSpaceDE w:val="0"/>
        <w:autoSpaceDN w:val="0"/>
        <w:adjustRightInd w:val="0"/>
        <w:spacing w:after="0" w:line="240" w:lineRule="auto"/>
        <w:ind w:left="720" w:hanging="720"/>
        <w:jc w:val="both"/>
        <w:rPr>
          <w:rFonts w:ascii="Arial" w:hAnsi="Arial" w:eastAsia="Times New Roman" w:cs="Arial"/>
          <w:color w:val="000000"/>
          <w:sz w:val="23"/>
          <w:szCs w:val="23"/>
          <w:lang w:eastAsia="en-GB"/>
        </w:rPr>
      </w:pPr>
    </w:p>
    <w:p w:rsidRPr="002616BA" w:rsidR="002616BA" w:rsidP="002616BA" w:rsidRDefault="002616BA" w14:paraId="3776CFFD" w14:textId="77777777">
      <w:pPr>
        <w:spacing w:after="0" w:line="240" w:lineRule="auto"/>
        <w:ind w:left="709"/>
        <w:jc w:val="both"/>
        <w:rPr>
          <w:rFonts w:ascii="Arial" w:hAnsi="Arial" w:eastAsia="Times New Roman" w:cs="Arial"/>
          <w:i/>
          <w:color w:val="0000FF"/>
        </w:rPr>
      </w:pPr>
      <w:r w:rsidRPr="002616BA">
        <w:rPr>
          <w:rFonts w:ascii="Arial" w:hAnsi="Arial" w:eastAsia="Times New Roman" w:cs="Arial"/>
          <w:i/>
          <w:color w:val="0000FF"/>
        </w:rPr>
        <w:t>Income</w:t>
      </w:r>
    </w:p>
    <w:p w:rsidRPr="002616BA" w:rsidR="002616BA" w:rsidP="002616BA" w:rsidRDefault="002616BA" w14:paraId="6415E271" w14:textId="77777777">
      <w:pPr>
        <w:spacing w:after="0" w:line="240" w:lineRule="auto"/>
        <w:ind w:left="709"/>
        <w:jc w:val="both"/>
        <w:rPr>
          <w:rFonts w:ascii="Arial" w:hAnsi="Arial" w:eastAsia="Times New Roman" w:cs="Arial"/>
        </w:rPr>
      </w:pPr>
    </w:p>
    <w:p w:rsidRPr="002616BA" w:rsidR="002616BA" w:rsidP="002616BA" w:rsidRDefault="002616BA" w14:paraId="369CF878" w14:textId="77777777">
      <w:pPr>
        <w:spacing w:after="0" w:line="240" w:lineRule="auto"/>
        <w:ind w:left="709"/>
        <w:jc w:val="both"/>
        <w:rPr>
          <w:rFonts w:ascii="Arial" w:hAnsi="Arial" w:eastAsia="Times New Roman" w:cs="Arial"/>
        </w:rPr>
      </w:pPr>
      <w:r w:rsidRPr="002616BA">
        <w:rPr>
          <w:rFonts w:ascii="Arial" w:hAnsi="Arial" w:eastAsia="Times New Roman" w:cs="Arial"/>
        </w:rPr>
        <w:t>All income is receipted as the receipts provide the payer with evidence that money has exchanged hands. They are also a means of recording the amounts of income received and dates of the transactions. A copy of the receipt is retained in the office.</w:t>
      </w:r>
    </w:p>
    <w:p w:rsidRPr="002616BA" w:rsidR="002616BA" w:rsidP="002616BA" w:rsidRDefault="002616BA" w14:paraId="3EF4F141" w14:textId="77777777">
      <w:pPr>
        <w:spacing w:after="0" w:line="240" w:lineRule="auto"/>
        <w:ind w:left="709"/>
        <w:jc w:val="both"/>
        <w:rPr>
          <w:rFonts w:ascii="Arial" w:hAnsi="Arial" w:eastAsia="Times New Roman" w:cs="Arial"/>
        </w:rPr>
      </w:pPr>
    </w:p>
    <w:p w:rsidRPr="002616BA" w:rsidR="002616BA" w:rsidP="002616BA" w:rsidRDefault="002616BA" w14:paraId="55D82666" w14:textId="77777777">
      <w:pPr>
        <w:spacing w:after="0" w:line="240" w:lineRule="auto"/>
        <w:ind w:left="709"/>
        <w:jc w:val="both"/>
        <w:rPr>
          <w:rFonts w:ascii="Arial" w:hAnsi="Arial" w:eastAsia="Times New Roman" w:cs="Arial"/>
        </w:rPr>
      </w:pPr>
      <w:r w:rsidRPr="002616BA">
        <w:rPr>
          <w:rFonts w:ascii="Arial" w:hAnsi="Arial" w:eastAsia="Times New Roman" w:cs="Arial"/>
        </w:rPr>
        <w:t>Income is recorded in the ledger and banked promptly. All cash and cheques are listed on both copies of the paying-in slip. For each cheque, the amount and the name of the payee is also recorded.</w:t>
      </w:r>
    </w:p>
    <w:p w:rsidRPr="002616BA" w:rsidR="002616BA" w:rsidP="002616BA" w:rsidRDefault="002616BA" w14:paraId="60460473" w14:textId="77777777">
      <w:pPr>
        <w:spacing w:after="0" w:line="240" w:lineRule="auto"/>
        <w:ind w:left="709"/>
        <w:jc w:val="both"/>
        <w:rPr>
          <w:rFonts w:ascii="Arial" w:hAnsi="Arial" w:eastAsia="Times New Roman" w:cs="Arial"/>
        </w:rPr>
      </w:pPr>
    </w:p>
    <w:p w:rsidRPr="002616BA" w:rsidR="002616BA" w:rsidP="002616BA" w:rsidRDefault="002616BA" w14:paraId="7925911B" w14:textId="77777777">
      <w:pPr>
        <w:spacing w:after="0" w:line="240" w:lineRule="auto"/>
        <w:ind w:left="709"/>
        <w:jc w:val="both"/>
        <w:rPr>
          <w:rFonts w:ascii="Arial" w:hAnsi="Arial" w:eastAsia="Times New Roman" w:cs="Arial"/>
        </w:rPr>
      </w:pPr>
      <w:r w:rsidRPr="002616BA">
        <w:rPr>
          <w:rFonts w:ascii="Arial" w:hAnsi="Arial" w:eastAsia="Times New Roman" w:cs="Arial"/>
        </w:rPr>
        <w:t>Where events such as fetes or functions have an admission charge, pre-numbered tickets or programmes are issued. A record of the number of tickets sold and the cash received is kept which is then checked and signed by two people. The income is compared to the tickets sold.</w:t>
      </w:r>
    </w:p>
    <w:p w:rsidRPr="002616BA" w:rsidR="002616BA" w:rsidP="002616BA" w:rsidRDefault="002616BA" w14:paraId="313CB724" w14:textId="77777777">
      <w:pPr>
        <w:spacing w:after="0" w:line="240" w:lineRule="auto"/>
        <w:ind w:left="709"/>
        <w:jc w:val="both"/>
        <w:rPr>
          <w:rFonts w:ascii="Arial" w:hAnsi="Arial" w:eastAsia="Times New Roman" w:cs="Arial"/>
        </w:rPr>
      </w:pPr>
    </w:p>
    <w:p w:rsidRPr="002616BA" w:rsidR="002616BA" w:rsidP="002616BA" w:rsidRDefault="002616BA" w14:paraId="014A9D26" w14:textId="77777777">
      <w:pPr>
        <w:spacing w:after="0" w:line="240" w:lineRule="auto"/>
        <w:ind w:left="709"/>
        <w:jc w:val="both"/>
        <w:rPr>
          <w:rFonts w:ascii="Arial" w:hAnsi="Arial" w:eastAsia="Times New Roman" w:cs="Arial"/>
        </w:rPr>
      </w:pPr>
      <w:r w:rsidRPr="002616BA">
        <w:rPr>
          <w:rFonts w:ascii="Arial" w:hAnsi="Arial" w:eastAsia="Times New Roman" w:cs="Arial"/>
        </w:rPr>
        <w:t>Donations are clearly identified in the ledger with a description of what the money can be spent on. This money will only be spent as intended by the donor and the expenditure always made clearly identifiable in the ledger.</w:t>
      </w:r>
    </w:p>
    <w:p w:rsidRPr="002616BA" w:rsidR="002616BA" w:rsidP="002616BA" w:rsidRDefault="002616BA" w14:paraId="267B6FB5" w14:textId="77777777">
      <w:pPr>
        <w:spacing w:after="0" w:line="240" w:lineRule="auto"/>
        <w:ind w:left="709" w:hanging="709"/>
        <w:jc w:val="both"/>
        <w:rPr>
          <w:rFonts w:ascii="Arial" w:hAnsi="Arial" w:eastAsia="Times New Roman" w:cs="Arial"/>
          <w:i/>
          <w:color w:val="0000FF"/>
        </w:rPr>
      </w:pPr>
    </w:p>
    <w:p w:rsidRPr="002616BA" w:rsidR="002616BA" w:rsidP="002616BA" w:rsidRDefault="002616BA" w14:paraId="68792F5F" w14:textId="77777777">
      <w:pPr>
        <w:spacing w:after="0" w:line="240" w:lineRule="auto"/>
        <w:ind w:left="709"/>
        <w:jc w:val="both"/>
        <w:rPr>
          <w:rFonts w:ascii="Arial" w:hAnsi="Arial" w:eastAsia="Times New Roman" w:cs="Arial"/>
          <w:i/>
          <w:color w:val="0000FF"/>
        </w:rPr>
      </w:pPr>
      <w:r w:rsidRPr="002616BA">
        <w:rPr>
          <w:rFonts w:ascii="Arial" w:hAnsi="Arial" w:eastAsia="Times New Roman" w:cs="Arial"/>
          <w:i/>
          <w:color w:val="0000FF"/>
        </w:rPr>
        <w:t>Expenditure</w:t>
      </w:r>
    </w:p>
    <w:p w:rsidRPr="002616BA" w:rsidR="002616BA" w:rsidP="002616BA" w:rsidRDefault="002616BA" w14:paraId="0C1B32D5" w14:textId="77777777">
      <w:pPr>
        <w:spacing w:after="0" w:line="240" w:lineRule="auto"/>
        <w:ind w:left="709" w:hanging="709"/>
        <w:jc w:val="both"/>
        <w:rPr>
          <w:rFonts w:ascii="Arial" w:hAnsi="Arial" w:eastAsia="Times New Roman" w:cs="Arial"/>
        </w:rPr>
      </w:pPr>
    </w:p>
    <w:p w:rsidRPr="002616BA" w:rsidR="002616BA" w:rsidP="002616BA" w:rsidRDefault="002616BA" w14:paraId="0A79D2F9" w14:textId="77777777">
      <w:pPr>
        <w:spacing w:after="0" w:line="240" w:lineRule="auto"/>
        <w:ind w:left="709" w:firstLine="11"/>
        <w:jc w:val="both"/>
        <w:rPr>
          <w:rFonts w:ascii="Arial" w:hAnsi="Arial" w:eastAsia="Times New Roman" w:cs="Arial"/>
        </w:rPr>
      </w:pPr>
      <w:r w:rsidRPr="002616BA">
        <w:rPr>
          <w:rFonts w:ascii="Arial" w:hAnsi="Arial" w:eastAsia="Times New Roman" w:cs="Arial"/>
        </w:rPr>
        <w:t xml:space="preserve">Payments are made by cheques, wherever possible. Where payments have no other option than to be made in cash, full details are kept including receipts, which account for the money spent. </w:t>
      </w:r>
    </w:p>
    <w:p w:rsidRPr="002616BA" w:rsidR="002616BA" w:rsidP="002616BA" w:rsidRDefault="002616BA" w14:paraId="7E9F59C5" w14:textId="77777777">
      <w:pPr>
        <w:autoSpaceDE w:val="0"/>
        <w:autoSpaceDN w:val="0"/>
        <w:adjustRightInd w:val="0"/>
        <w:spacing w:after="0" w:line="240" w:lineRule="auto"/>
        <w:ind w:left="720" w:hanging="720"/>
        <w:jc w:val="both"/>
        <w:rPr>
          <w:rFonts w:ascii="Arial" w:hAnsi="Arial" w:eastAsia="Times New Roman" w:cs="Arial"/>
          <w:color w:val="000000"/>
          <w:sz w:val="23"/>
          <w:szCs w:val="23"/>
          <w:lang w:eastAsia="en-GB"/>
        </w:rPr>
      </w:pPr>
    </w:p>
    <w:p w:rsidRPr="002616BA" w:rsidR="002616BA" w:rsidP="002616BA" w:rsidRDefault="002616BA" w14:paraId="4243C710" w14:textId="77777777">
      <w:pPr>
        <w:spacing w:after="0" w:line="240" w:lineRule="auto"/>
        <w:ind w:left="709"/>
        <w:jc w:val="both"/>
        <w:rPr>
          <w:rFonts w:ascii="Arial" w:hAnsi="Arial" w:eastAsia="Times New Roman" w:cs="Arial"/>
        </w:rPr>
      </w:pPr>
      <w:r w:rsidRPr="002616BA">
        <w:rPr>
          <w:rFonts w:ascii="Arial" w:hAnsi="Arial" w:eastAsia="Times New Roman" w:cs="Arial"/>
        </w:rPr>
        <w:t xml:space="preserve">Where cash is issued, it is signed for by the recipient and the reason recorded. As appropriate authorisation is always obtained before a payment is processed, full details </w:t>
      </w:r>
      <w:r w:rsidRPr="002616BA">
        <w:rPr>
          <w:rFonts w:ascii="Arial" w:hAnsi="Arial" w:eastAsia="Times New Roman" w:cs="Arial"/>
        </w:rPr>
        <w:t xml:space="preserve">of payments are made available to the cheque signatory when they are requested to sign cheques. </w:t>
      </w:r>
    </w:p>
    <w:p w:rsidRPr="002616BA" w:rsidR="002616BA" w:rsidP="002616BA" w:rsidRDefault="002616BA" w14:paraId="3D388B40" w14:textId="77777777">
      <w:pPr>
        <w:spacing w:after="0" w:line="240" w:lineRule="auto"/>
        <w:ind w:left="709"/>
        <w:jc w:val="both"/>
        <w:rPr>
          <w:rFonts w:ascii="Times New Roman" w:hAnsi="Times New Roman" w:eastAsia="Times New Roman" w:cs="Times New Roman"/>
          <w:sz w:val="23"/>
          <w:szCs w:val="23"/>
        </w:rPr>
      </w:pPr>
    </w:p>
    <w:p w:rsidRPr="002616BA" w:rsidR="002616BA" w:rsidP="002616BA" w:rsidRDefault="002616BA" w14:paraId="3D42F94E" w14:textId="77777777">
      <w:pPr>
        <w:spacing w:after="0" w:line="240" w:lineRule="auto"/>
        <w:ind w:left="709"/>
        <w:jc w:val="both"/>
        <w:rPr>
          <w:rFonts w:ascii="Arial" w:hAnsi="Arial" w:eastAsia="Times New Roman" w:cs="Arial"/>
        </w:rPr>
      </w:pPr>
      <w:r w:rsidRPr="002616BA">
        <w:rPr>
          <w:rFonts w:ascii="Arial" w:hAnsi="Arial" w:eastAsia="Times New Roman" w:cs="Arial"/>
        </w:rPr>
        <w:t xml:space="preserve">For expenditure below </w:t>
      </w:r>
      <w:r w:rsidR="00927752">
        <w:rPr>
          <w:rFonts w:ascii="Arial" w:hAnsi="Arial" w:eastAsia="Times New Roman" w:cs="Arial"/>
          <w:color w:val="FF0000"/>
        </w:rPr>
        <w:t>£3000</w:t>
      </w:r>
      <w:r w:rsidRPr="002616BA">
        <w:rPr>
          <w:rFonts w:ascii="Arial" w:hAnsi="Arial" w:eastAsia="Times New Roman" w:cs="Arial"/>
        </w:rPr>
        <w:t xml:space="preserve"> the agreement of the Headteacher is sufficient. For purchases over </w:t>
      </w:r>
      <w:r w:rsidR="00927752">
        <w:rPr>
          <w:rFonts w:ascii="Arial" w:hAnsi="Arial" w:eastAsia="Times New Roman" w:cs="Arial"/>
          <w:color w:val="FF0000"/>
        </w:rPr>
        <w:t>£3000</w:t>
      </w:r>
      <w:r w:rsidRPr="002616BA">
        <w:rPr>
          <w:rFonts w:ascii="Arial" w:hAnsi="Arial" w:eastAsia="Times New Roman" w:cs="Arial"/>
        </w:rPr>
        <w:t xml:space="preserve"> but below </w:t>
      </w:r>
      <w:r w:rsidR="00927752">
        <w:rPr>
          <w:rFonts w:ascii="Arial" w:hAnsi="Arial" w:eastAsia="Times New Roman" w:cs="Arial"/>
          <w:color w:val="FF0000"/>
        </w:rPr>
        <w:t>£</w:t>
      </w:r>
      <w:r w:rsidR="007E64F9">
        <w:rPr>
          <w:rFonts w:ascii="Arial" w:hAnsi="Arial" w:eastAsia="Times New Roman" w:cs="Arial"/>
          <w:color w:val="FF0000"/>
        </w:rPr>
        <w:t>5</w:t>
      </w:r>
      <w:r w:rsidR="00927752">
        <w:rPr>
          <w:rFonts w:ascii="Arial" w:hAnsi="Arial" w:eastAsia="Times New Roman" w:cs="Arial"/>
          <w:color w:val="FF0000"/>
        </w:rPr>
        <w:t>000</w:t>
      </w:r>
      <w:r w:rsidRPr="002616BA">
        <w:rPr>
          <w:rFonts w:ascii="Arial" w:hAnsi="Arial" w:eastAsia="Times New Roman" w:cs="Arial"/>
        </w:rPr>
        <w:t xml:space="preserve">, the approval of the fund committee must be obtained. For purchases over </w:t>
      </w:r>
      <w:r w:rsidR="00927752">
        <w:rPr>
          <w:rFonts w:ascii="Arial" w:hAnsi="Arial" w:eastAsia="Times New Roman" w:cs="Arial"/>
          <w:color w:val="FF0000"/>
        </w:rPr>
        <w:t>£</w:t>
      </w:r>
      <w:r w:rsidR="007E64F9">
        <w:rPr>
          <w:rFonts w:ascii="Arial" w:hAnsi="Arial" w:eastAsia="Times New Roman" w:cs="Arial"/>
          <w:color w:val="FF0000"/>
        </w:rPr>
        <w:t>5001</w:t>
      </w:r>
      <w:r w:rsidRPr="002616BA">
        <w:rPr>
          <w:rFonts w:ascii="Arial" w:hAnsi="Arial" w:eastAsia="Times New Roman" w:cs="Arial"/>
        </w:rPr>
        <w:t>, the approval of the Governing Body must be obtained.</w:t>
      </w:r>
    </w:p>
    <w:p w:rsidRPr="002616BA" w:rsidR="002616BA" w:rsidP="002616BA" w:rsidRDefault="002616BA" w14:paraId="4D63041F" w14:textId="77777777">
      <w:pPr>
        <w:spacing w:after="0" w:line="240" w:lineRule="auto"/>
        <w:ind w:left="709" w:hanging="709"/>
        <w:jc w:val="both"/>
        <w:rPr>
          <w:rFonts w:ascii="Arial" w:hAnsi="Arial" w:eastAsia="Times New Roman" w:cs="Arial"/>
        </w:rPr>
      </w:pPr>
    </w:p>
    <w:p w:rsidRPr="002616BA" w:rsidR="002616BA" w:rsidP="002616BA" w:rsidRDefault="002616BA" w14:paraId="6AA1EA7B" w14:textId="76E62493">
      <w:pPr>
        <w:spacing w:after="0" w:line="240" w:lineRule="auto"/>
        <w:ind w:left="709"/>
        <w:jc w:val="both"/>
        <w:rPr>
          <w:rFonts w:ascii="Arial" w:hAnsi="Arial" w:eastAsia="Times New Roman" w:cs="Arial"/>
        </w:rPr>
      </w:pPr>
      <w:r w:rsidRPr="002616BA">
        <w:rPr>
          <w:rFonts w:ascii="Arial" w:hAnsi="Arial" w:eastAsia="Times New Roman" w:cs="Arial"/>
        </w:rPr>
        <w:t>Cheque signatories are the Headteacher</w:t>
      </w:r>
      <w:r w:rsidR="00FB05A4">
        <w:rPr>
          <w:rFonts w:ascii="Arial" w:hAnsi="Arial" w:eastAsia="Times New Roman" w:cs="Arial"/>
        </w:rPr>
        <w:t>,</w:t>
      </w:r>
      <w:bookmarkStart w:name="_GoBack" w:id="0"/>
      <w:bookmarkEnd w:id="0"/>
      <w:r w:rsidRPr="002616BA">
        <w:rPr>
          <w:rFonts w:ascii="Arial" w:hAnsi="Arial" w:eastAsia="Times New Roman" w:cs="Arial"/>
        </w:rPr>
        <w:t xml:space="preserve"> Deputy Headteacher and </w:t>
      </w:r>
      <w:r w:rsidR="00927752">
        <w:rPr>
          <w:rFonts w:ascii="Arial" w:hAnsi="Arial" w:eastAsia="Times New Roman" w:cs="Arial"/>
        </w:rPr>
        <w:t>SLT</w:t>
      </w:r>
      <w:r w:rsidRPr="002616BA">
        <w:rPr>
          <w:rFonts w:ascii="Arial" w:hAnsi="Arial" w:eastAsia="Times New Roman" w:cs="Arial"/>
        </w:rPr>
        <w:t xml:space="preserve">; all cheques are signed by at least two persons against relevant documents supporting the payment. </w:t>
      </w:r>
    </w:p>
    <w:p w:rsidRPr="002616BA" w:rsidR="002616BA" w:rsidP="002616BA" w:rsidRDefault="002616BA" w14:paraId="60AD6CFD" w14:textId="77777777">
      <w:pPr>
        <w:spacing w:after="0" w:line="240" w:lineRule="auto"/>
        <w:ind w:left="709"/>
        <w:jc w:val="both"/>
        <w:rPr>
          <w:rFonts w:ascii="Arial" w:hAnsi="Arial" w:eastAsia="Times New Roman" w:cs="Arial"/>
        </w:rPr>
      </w:pPr>
    </w:p>
    <w:p w:rsidRPr="002616BA" w:rsidR="002616BA" w:rsidP="002616BA" w:rsidRDefault="002616BA" w14:paraId="783B0CDC" w14:textId="77777777">
      <w:pPr>
        <w:spacing w:after="0" w:line="240" w:lineRule="auto"/>
        <w:ind w:left="709" w:hanging="709"/>
        <w:jc w:val="both"/>
        <w:rPr>
          <w:rFonts w:ascii="Arial" w:hAnsi="Arial" w:eastAsia="Times New Roman" w:cs="Arial"/>
          <w:b/>
          <w:color w:val="0000FF"/>
          <w:sz w:val="24"/>
          <w:szCs w:val="24"/>
        </w:rPr>
      </w:pPr>
      <w:r w:rsidRPr="002616BA">
        <w:rPr>
          <w:rFonts w:ascii="Arial" w:hAnsi="Arial" w:eastAsia="Times New Roman" w:cs="Arial"/>
          <w:b/>
          <w:color w:val="0000FF"/>
          <w:sz w:val="24"/>
          <w:szCs w:val="24"/>
        </w:rPr>
        <w:t>6.</w:t>
      </w:r>
      <w:r w:rsidRPr="002616BA">
        <w:rPr>
          <w:rFonts w:ascii="Arial" w:hAnsi="Arial" w:eastAsia="Times New Roman" w:cs="Arial"/>
          <w:b/>
          <w:color w:val="0000FF"/>
          <w:sz w:val="24"/>
          <w:szCs w:val="24"/>
        </w:rPr>
        <w:tab/>
      </w:r>
      <w:r w:rsidRPr="002616BA">
        <w:rPr>
          <w:rFonts w:ascii="Arial" w:hAnsi="Arial" w:eastAsia="Times New Roman" w:cs="Arial"/>
          <w:b/>
          <w:color w:val="0000FF"/>
          <w:sz w:val="24"/>
          <w:szCs w:val="24"/>
        </w:rPr>
        <w:t>ACCOUNTING RECORDS</w:t>
      </w:r>
    </w:p>
    <w:p w:rsidRPr="002616BA" w:rsidR="002616BA" w:rsidP="002616BA" w:rsidRDefault="002616BA" w14:paraId="0C6943CB" w14:textId="77777777">
      <w:pPr>
        <w:spacing w:after="0" w:line="240" w:lineRule="auto"/>
        <w:ind w:left="709"/>
        <w:jc w:val="both"/>
        <w:rPr>
          <w:rFonts w:ascii="Arial" w:hAnsi="Arial" w:eastAsia="Times New Roman" w:cs="Arial"/>
        </w:rPr>
      </w:pPr>
    </w:p>
    <w:p w:rsidRPr="002616BA" w:rsidR="002616BA" w:rsidP="002616BA" w:rsidRDefault="002616BA" w14:paraId="3D5A7D91" w14:textId="77777777">
      <w:pPr>
        <w:spacing w:after="0" w:line="240" w:lineRule="auto"/>
        <w:ind w:left="709"/>
        <w:jc w:val="both"/>
        <w:rPr>
          <w:rFonts w:ascii="Arial" w:hAnsi="Arial" w:eastAsia="Times New Roman" w:cs="Times New Roman"/>
          <w:szCs w:val="23"/>
        </w:rPr>
      </w:pPr>
      <w:r w:rsidRPr="002616BA">
        <w:rPr>
          <w:rFonts w:ascii="Arial" w:hAnsi="Arial" w:eastAsia="Times New Roman" w:cs="Times New Roman"/>
          <w:szCs w:val="23"/>
        </w:rPr>
        <w:t xml:space="preserve">Financial records are maintained to account for all transactions, particularly money paid into the bank. The cashbook/computer highlights all income and expenditure which enables the production of year-end accounts and the preparation of statements on the costs of individual events/trips/sales etc. </w:t>
      </w:r>
    </w:p>
    <w:p w:rsidRPr="002616BA" w:rsidR="002616BA" w:rsidP="002616BA" w:rsidRDefault="002616BA" w14:paraId="538FEDB4" w14:textId="77777777">
      <w:pPr>
        <w:spacing w:after="0" w:line="240" w:lineRule="auto"/>
        <w:ind w:left="709"/>
        <w:jc w:val="both"/>
        <w:rPr>
          <w:rFonts w:ascii="Arial" w:hAnsi="Arial" w:eastAsia="Times New Roman" w:cs="Times New Roman"/>
          <w:szCs w:val="23"/>
        </w:rPr>
      </w:pPr>
    </w:p>
    <w:p w:rsidRPr="002616BA" w:rsidR="002616BA" w:rsidP="002616BA" w:rsidRDefault="002616BA" w14:paraId="539EFDE9" w14:textId="77777777">
      <w:pPr>
        <w:spacing w:after="0" w:line="240" w:lineRule="auto"/>
        <w:ind w:left="709"/>
        <w:jc w:val="both"/>
        <w:rPr>
          <w:rFonts w:ascii="Arial" w:hAnsi="Arial" w:eastAsia="Times New Roman" w:cs="Times New Roman"/>
          <w:szCs w:val="23"/>
        </w:rPr>
      </w:pPr>
      <w:r w:rsidRPr="002616BA">
        <w:rPr>
          <w:rFonts w:ascii="Arial" w:hAnsi="Arial" w:eastAsia="Times New Roman" w:cs="Times New Roman"/>
          <w:szCs w:val="23"/>
        </w:rPr>
        <w:t xml:space="preserve">All cashbook/computer entries are supported by documentary evidence such as statements of income collected and paid invoices. These vouchers are numbered and cross-referenced in the cashbook. </w:t>
      </w:r>
    </w:p>
    <w:p w:rsidRPr="002616BA" w:rsidR="002616BA" w:rsidP="002616BA" w:rsidRDefault="002616BA" w14:paraId="157FC696" w14:textId="77777777">
      <w:pPr>
        <w:spacing w:after="0" w:line="240" w:lineRule="auto"/>
        <w:ind w:left="709"/>
        <w:jc w:val="both"/>
        <w:rPr>
          <w:rFonts w:ascii="Arial" w:hAnsi="Arial" w:eastAsia="Times New Roman" w:cs="Times New Roman"/>
          <w:szCs w:val="23"/>
        </w:rPr>
      </w:pPr>
    </w:p>
    <w:p w:rsidRPr="002616BA" w:rsidR="002616BA" w:rsidP="002616BA" w:rsidRDefault="002616BA" w14:paraId="61F23465" w14:textId="77777777">
      <w:pPr>
        <w:spacing w:after="0" w:line="240" w:lineRule="auto"/>
        <w:ind w:firstLine="709"/>
        <w:jc w:val="both"/>
        <w:rPr>
          <w:rFonts w:ascii="Arial" w:hAnsi="Arial" w:eastAsia="Times New Roman" w:cs="Times New Roman"/>
          <w:szCs w:val="23"/>
        </w:rPr>
      </w:pPr>
      <w:r w:rsidRPr="002616BA">
        <w:rPr>
          <w:rFonts w:ascii="Arial" w:hAnsi="Arial" w:eastAsia="Times New Roman" w:cs="Times New Roman"/>
          <w:szCs w:val="23"/>
        </w:rPr>
        <w:t xml:space="preserve">The cashbook/computer is updated daily. </w:t>
      </w:r>
    </w:p>
    <w:p w:rsidRPr="002616BA" w:rsidR="002616BA" w:rsidP="002616BA" w:rsidRDefault="002616BA" w14:paraId="23D0E09B" w14:textId="77777777">
      <w:pPr>
        <w:spacing w:after="0" w:line="240" w:lineRule="auto"/>
        <w:jc w:val="both"/>
        <w:rPr>
          <w:rFonts w:ascii="Arial" w:hAnsi="Arial" w:eastAsia="Times New Roman" w:cs="Times New Roman"/>
          <w:szCs w:val="23"/>
        </w:rPr>
      </w:pPr>
    </w:p>
    <w:p w:rsidRPr="002616BA" w:rsidR="002616BA" w:rsidP="002616BA" w:rsidRDefault="002616BA" w14:paraId="1F4572F3" w14:textId="77777777">
      <w:pPr>
        <w:spacing w:after="0" w:line="240" w:lineRule="auto"/>
        <w:ind w:left="709"/>
        <w:jc w:val="both"/>
        <w:rPr>
          <w:rFonts w:ascii="Arial" w:hAnsi="Arial" w:eastAsia="Times New Roman" w:cs="Arial"/>
          <w:b/>
          <w:color w:val="0000FF"/>
          <w:szCs w:val="20"/>
        </w:rPr>
      </w:pPr>
      <w:r w:rsidRPr="002616BA">
        <w:rPr>
          <w:rFonts w:ascii="Arial" w:hAnsi="Arial" w:eastAsia="Times New Roman" w:cs="Times New Roman"/>
          <w:szCs w:val="23"/>
        </w:rPr>
        <w:t>Bank statements are reconciled to the transactions in the cashbook on a regular basis, usually monthly. This involves matching all the individual items of income and expenditure to the items on the bank statement and agreeing back to the balance held at the bank at a specific date.</w:t>
      </w:r>
    </w:p>
    <w:p w:rsidRPr="002616BA" w:rsidR="002616BA" w:rsidP="002616BA" w:rsidRDefault="002616BA" w14:paraId="4657A98C" w14:textId="77777777">
      <w:pPr>
        <w:spacing w:after="0" w:line="240" w:lineRule="auto"/>
        <w:jc w:val="both"/>
        <w:rPr>
          <w:rFonts w:ascii="Arial" w:hAnsi="Arial" w:eastAsia="Times New Roman" w:cs="Arial"/>
          <w:b/>
          <w:color w:val="0000FF"/>
          <w:sz w:val="24"/>
          <w:szCs w:val="20"/>
        </w:rPr>
      </w:pPr>
    </w:p>
    <w:p w:rsidRPr="002616BA" w:rsidR="002616BA" w:rsidP="002616BA" w:rsidRDefault="002616BA" w14:paraId="2C102E76" w14:textId="77777777">
      <w:pPr>
        <w:spacing w:after="0" w:line="240" w:lineRule="auto"/>
        <w:jc w:val="both"/>
        <w:rPr>
          <w:rFonts w:ascii="Arial" w:hAnsi="Arial" w:eastAsia="Times New Roman" w:cs="Arial"/>
          <w:b/>
          <w:color w:val="0000FF"/>
          <w:sz w:val="24"/>
          <w:szCs w:val="20"/>
        </w:rPr>
      </w:pPr>
      <w:r w:rsidRPr="002616BA">
        <w:rPr>
          <w:rFonts w:ascii="Arial" w:hAnsi="Arial" w:eastAsia="Times New Roman" w:cs="Arial"/>
          <w:b/>
          <w:color w:val="0000FF"/>
          <w:sz w:val="24"/>
          <w:szCs w:val="20"/>
        </w:rPr>
        <w:t>7.</w:t>
      </w:r>
      <w:r w:rsidRPr="002616BA">
        <w:rPr>
          <w:rFonts w:ascii="Arial" w:hAnsi="Arial" w:eastAsia="Times New Roman" w:cs="Arial"/>
          <w:b/>
          <w:color w:val="0000FF"/>
          <w:sz w:val="24"/>
          <w:szCs w:val="20"/>
        </w:rPr>
        <w:tab/>
      </w:r>
      <w:r w:rsidRPr="002616BA">
        <w:rPr>
          <w:rFonts w:ascii="Arial" w:hAnsi="Arial" w:eastAsia="Times New Roman" w:cs="Arial"/>
          <w:b/>
          <w:color w:val="0000FF"/>
          <w:sz w:val="24"/>
          <w:szCs w:val="20"/>
        </w:rPr>
        <w:t>AUDIT</w:t>
      </w:r>
    </w:p>
    <w:p w:rsidRPr="002616BA" w:rsidR="002616BA" w:rsidP="002616BA" w:rsidRDefault="002616BA" w14:paraId="03D32D1A" w14:textId="77777777">
      <w:pPr>
        <w:spacing w:after="0" w:line="240" w:lineRule="auto"/>
        <w:jc w:val="both"/>
        <w:rPr>
          <w:rFonts w:ascii="Arial" w:hAnsi="Arial" w:eastAsia="Times New Roman" w:cs="Arial"/>
          <w:sz w:val="24"/>
          <w:szCs w:val="20"/>
        </w:rPr>
      </w:pPr>
    </w:p>
    <w:p w:rsidRPr="002616BA" w:rsidR="002616BA" w:rsidP="002616BA" w:rsidRDefault="002616BA" w14:paraId="5775F5D1" w14:textId="77777777">
      <w:pPr>
        <w:spacing w:after="0" w:line="240" w:lineRule="auto"/>
        <w:ind w:left="720"/>
        <w:jc w:val="both"/>
        <w:rPr>
          <w:rFonts w:ascii="Arial" w:hAnsi="Arial" w:eastAsia="Times New Roman" w:cs="Arial"/>
        </w:rPr>
      </w:pPr>
      <w:r w:rsidRPr="002616BA">
        <w:rPr>
          <w:rFonts w:ascii="Arial" w:hAnsi="Arial" w:eastAsia="Times New Roman" w:cs="Arial"/>
        </w:rPr>
        <w:t xml:space="preserve">The school private fund has a financial year end of </w:t>
      </w:r>
      <w:r w:rsidR="00927752">
        <w:rPr>
          <w:rFonts w:ascii="Arial" w:hAnsi="Arial" w:eastAsia="Times New Roman" w:cs="Arial"/>
        </w:rPr>
        <w:t>31</w:t>
      </w:r>
      <w:r w:rsidR="00927752">
        <w:rPr>
          <w:rFonts w:ascii="Arial" w:hAnsi="Arial" w:eastAsia="Times New Roman" w:cs="Arial"/>
          <w:vertAlign w:val="superscript"/>
        </w:rPr>
        <w:t xml:space="preserve">st </w:t>
      </w:r>
      <w:r w:rsidR="00927752">
        <w:rPr>
          <w:rFonts w:ascii="Arial" w:hAnsi="Arial" w:eastAsia="Times New Roman" w:cs="Arial"/>
        </w:rPr>
        <w:t>August</w:t>
      </w:r>
      <w:r w:rsidRPr="002616BA">
        <w:rPr>
          <w:rFonts w:ascii="Arial" w:hAnsi="Arial" w:eastAsia="Times New Roman" w:cs="Arial"/>
        </w:rPr>
        <w:t xml:space="preserve">. A summary of income and expenditure, and a summary of balances, is prepared annually by the fund treasurer. </w:t>
      </w:r>
    </w:p>
    <w:p w:rsidRPr="002616BA" w:rsidR="002616BA" w:rsidP="002616BA" w:rsidRDefault="002616BA" w14:paraId="636435AE" w14:textId="77777777">
      <w:pPr>
        <w:spacing w:after="0" w:line="240" w:lineRule="auto"/>
        <w:ind w:left="720"/>
        <w:jc w:val="both"/>
        <w:rPr>
          <w:rFonts w:ascii="Arial" w:hAnsi="Arial" w:eastAsia="Times New Roman" w:cs="Arial"/>
        </w:rPr>
      </w:pPr>
    </w:p>
    <w:p w:rsidRPr="002616BA" w:rsidR="002616BA" w:rsidP="002616BA" w:rsidRDefault="002616BA" w14:paraId="166C3D7D" w14:textId="77777777">
      <w:pPr>
        <w:spacing w:after="0" w:line="240" w:lineRule="auto"/>
        <w:ind w:left="720"/>
        <w:jc w:val="both"/>
        <w:rPr>
          <w:rFonts w:ascii="Arial" w:hAnsi="Arial" w:eastAsia="Times New Roman" w:cs="Arial"/>
        </w:rPr>
      </w:pPr>
      <w:r w:rsidRPr="002616BA">
        <w:rPr>
          <w:rFonts w:ascii="Arial" w:hAnsi="Arial" w:eastAsia="Times New Roman" w:cs="Arial"/>
        </w:rPr>
        <w:t xml:space="preserve">The financial statements are audited by </w:t>
      </w:r>
      <w:r w:rsidR="00927752">
        <w:rPr>
          <w:rFonts w:ascii="Arial" w:hAnsi="Arial" w:eastAsia="Times New Roman" w:cs="Arial"/>
        </w:rPr>
        <w:t>31</w:t>
      </w:r>
      <w:r w:rsidRPr="00927752" w:rsidR="00927752">
        <w:rPr>
          <w:rFonts w:ascii="Arial" w:hAnsi="Arial" w:eastAsia="Times New Roman" w:cs="Arial"/>
          <w:vertAlign w:val="superscript"/>
        </w:rPr>
        <w:t>st</w:t>
      </w:r>
      <w:r w:rsidR="00927752">
        <w:rPr>
          <w:rFonts w:ascii="Arial" w:hAnsi="Arial" w:eastAsia="Times New Roman" w:cs="Arial"/>
        </w:rPr>
        <w:t xml:space="preserve"> December</w:t>
      </w:r>
      <w:r w:rsidRPr="002616BA">
        <w:rPr>
          <w:rFonts w:ascii="Arial" w:hAnsi="Arial" w:eastAsia="Times New Roman" w:cs="Arial"/>
        </w:rPr>
        <w:t>, who is an independent person. He / she is considered to be a suitable person to audit the fund, having regard to the nature and complexity of it.</w:t>
      </w:r>
    </w:p>
    <w:p w:rsidRPr="002616BA" w:rsidR="002616BA" w:rsidP="002616BA" w:rsidRDefault="002616BA" w14:paraId="517F9FC1" w14:textId="77777777">
      <w:pPr>
        <w:spacing w:after="0" w:line="240" w:lineRule="auto"/>
        <w:ind w:left="720"/>
        <w:jc w:val="both"/>
        <w:rPr>
          <w:rFonts w:ascii="Arial" w:hAnsi="Arial" w:eastAsia="Times New Roman" w:cs="Arial"/>
        </w:rPr>
      </w:pPr>
    </w:p>
    <w:p w:rsidRPr="002616BA" w:rsidR="002616BA" w:rsidP="002616BA" w:rsidRDefault="002616BA" w14:paraId="2820838F" w14:textId="77777777">
      <w:pPr>
        <w:spacing w:after="0" w:line="240" w:lineRule="auto"/>
        <w:ind w:left="720"/>
        <w:jc w:val="both"/>
        <w:rPr>
          <w:rFonts w:ascii="Arial" w:hAnsi="Arial" w:eastAsia="Times New Roman" w:cs="Arial"/>
        </w:rPr>
      </w:pPr>
      <w:r w:rsidRPr="002616BA">
        <w:rPr>
          <w:rFonts w:ascii="Arial" w:hAnsi="Arial" w:eastAsia="Times New Roman" w:cs="Arial"/>
        </w:rPr>
        <w:t>Audited accounts are presented to the Governing Body each year for formal approval, in accordance with the Council’s Financial Procedure Rules for Schools.</w:t>
      </w:r>
    </w:p>
    <w:p w:rsidRPr="002616BA" w:rsidR="002616BA" w:rsidP="002616BA" w:rsidRDefault="002616BA" w14:paraId="0263D3A1" w14:textId="77777777">
      <w:pPr>
        <w:spacing w:after="0" w:line="240" w:lineRule="auto"/>
        <w:ind w:left="720"/>
        <w:jc w:val="both"/>
        <w:rPr>
          <w:rFonts w:ascii="Arial" w:hAnsi="Arial" w:eastAsia="Times New Roman" w:cs="Arial"/>
          <w:sz w:val="24"/>
          <w:szCs w:val="20"/>
        </w:rPr>
      </w:pPr>
    </w:p>
    <w:p w:rsidRPr="002616BA" w:rsidR="002616BA" w:rsidP="002616BA" w:rsidRDefault="002616BA" w14:paraId="4ABA7053" w14:textId="77777777">
      <w:pPr>
        <w:spacing w:after="0" w:line="240" w:lineRule="auto"/>
        <w:ind w:left="720" w:hanging="720"/>
        <w:jc w:val="both"/>
        <w:rPr>
          <w:rFonts w:ascii="Arial" w:hAnsi="Arial" w:eastAsia="Times New Roman" w:cs="Arial"/>
          <w:b/>
          <w:color w:val="0000FF"/>
          <w:sz w:val="24"/>
          <w:szCs w:val="20"/>
        </w:rPr>
      </w:pPr>
      <w:r w:rsidRPr="002616BA">
        <w:rPr>
          <w:rFonts w:ascii="Arial" w:hAnsi="Arial" w:eastAsia="Times New Roman" w:cs="Arial"/>
          <w:b/>
          <w:color w:val="0000FF"/>
          <w:sz w:val="24"/>
          <w:szCs w:val="20"/>
        </w:rPr>
        <w:t>8.</w:t>
      </w:r>
      <w:r w:rsidRPr="002616BA">
        <w:rPr>
          <w:rFonts w:ascii="Arial" w:hAnsi="Arial" w:eastAsia="Times New Roman" w:cs="Arial"/>
          <w:b/>
          <w:color w:val="0000FF"/>
          <w:sz w:val="24"/>
          <w:szCs w:val="20"/>
        </w:rPr>
        <w:tab/>
      </w:r>
      <w:r w:rsidRPr="002616BA">
        <w:rPr>
          <w:rFonts w:ascii="Arial" w:hAnsi="Arial" w:eastAsia="Times New Roman" w:cs="Arial"/>
          <w:b/>
          <w:color w:val="0000FF"/>
          <w:sz w:val="24"/>
          <w:szCs w:val="20"/>
        </w:rPr>
        <w:t>DISSOLUTION</w:t>
      </w:r>
    </w:p>
    <w:p w:rsidRPr="002616BA" w:rsidR="002616BA" w:rsidP="002616BA" w:rsidRDefault="002616BA" w14:paraId="6D73F9C4" w14:textId="77777777">
      <w:pPr>
        <w:spacing w:after="0" w:line="240" w:lineRule="auto"/>
        <w:ind w:left="720"/>
        <w:jc w:val="both"/>
        <w:rPr>
          <w:rFonts w:ascii="Arial" w:hAnsi="Arial" w:eastAsia="Times New Roman" w:cs="Arial"/>
        </w:rPr>
      </w:pPr>
    </w:p>
    <w:p w:rsidRPr="002616BA" w:rsidR="002616BA" w:rsidP="002616BA" w:rsidRDefault="002616BA" w14:paraId="1541CE57" w14:textId="77777777">
      <w:pPr>
        <w:spacing w:after="0" w:line="240" w:lineRule="auto"/>
        <w:ind w:left="720"/>
        <w:jc w:val="both"/>
        <w:rPr>
          <w:rFonts w:ascii="Arial" w:hAnsi="Arial" w:eastAsia="Times New Roman" w:cs="Arial"/>
        </w:rPr>
      </w:pPr>
      <w:r w:rsidRPr="002616BA">
        <w:rPr>
          <w:rFonts w:ascii="Arial" w:hAnsi="Arial" w:eastAsia="Times New Roman" w:cs="Arial"/>
        </w:rPr>
        <w:t>If the Governing Body decides that it is necessary or advisable to dissolve the school private fund, a meeting will be called of all the members of the Board of Management. If the proposal is confirmed, the Board of Management will have the power to realise any assets held by or on behalf of the school private fund. Any assets remaining after the satisfaction of any proper debts and liabilities should be given or transferred to such other school private fund or institution having objects similar to the objectives of this school private fund as the members of the governing Body determine or, if that cannot be done, shall be applied for some other purpose approved by the Local Authority.</w:t>
      </w:r>
    </w:p>
    <w:p w:rsidRPr="002616BA" w:rsidR="002616BA" w:rsidP="002616BA" w:rsidRDefault="002616BA" w14:paraId="18959615" w14:textId="77777777">
      <w:pPr>
        <w:spacing w:after="0" w:line="240" w:lineRule="auto"/>
        <w:ind w:left="720"/>
        <w:jc w:val="both"/>
        <w:rPr>
          <w:rFonts w:ascii="Arial" w:hAnsi="Arial" w:eastAsia="Times New Roman" w:cs="Arial"/>
        </w:rPr>
      </w:pPr>
      <w:r w:rsidRPr="002616BA">
        <w:rPr>
          <w:rFonts w:ascii="Arial" w:hAnsi="Arial" w:eastAsia="Times New Roman" w:cs="Arial"/>
        </w:rPr>
        <w:t>Where a school is closing and becoming part of a newly amalgamated school the closing school must ensure that all transactions have been accounted for and provide a final set of accounts for the auditors as soon as possible after the closing date. The bank account relating to that fund must be closed and any balance transferred to the account of the newly amalgamated school. The balance should then be treated as income and accounted for accordingly. You should then audit the closed account.</w:t>
      </w:r>
    </w:p>
    <w:p w:rsidR="002616BA" w:rsidP="002616BA" w:rsidRDefault="002616BA" w14:paraId="3DAB5921" w14:textId="77777777">
      <w:pPr>
        <w:spacing w:after="0" w:line="240" w:lineRule="auto"/>
        <w:ind w:left="720"/>
        <w:jc w:val="both"/>
        <w:rPr>
          <w:rFonts w:ascii="Arial" w:hAnsi="Arial" w:eastAsia="Times New Roman" w:cs="Arial"/>
        </w:rPr>
      </w:pPr>
      <w:r w:rsidRPr="002616BA">
        <w:rPr>
          <w:rFonts w:ascii="Arial" w:hAnsi="Arial" w:eastAsia="Times New Roman" w:cs="Arial"/>
        </w:rPr>
        <w:t>In the event of a School Closing and the dissolving of the private fund the Local Authority must be informed</w:t>
      </w:r>
    </w:p>
    <w:p w:rsidRPr="002616BA" w:rsidR="005F1A3D" w:rsidP="002616BA" w:rsidRDefault="005F1A3D" w14:paraId="718714FC" w14:textId="77777777">
      <w:pPr>
        <w:spacing w:after="0" w:line="240" w:lineRule="auto"/>
        <w:ind w:left="720"/>
        <w:jc w:val="both"/>
        <w:rPr>
          <w:rFonts w:ascii="Arial" w:hAnsi="Arial" w:eastAsia="Times New Roman" w:cs="Arial"/>
        </w:rPr>
      </w:pPr>
    </w:p>
    <w:p w:rsidRPr="002616BA" w:rsidR="002616BA" w:rsidP="002616BA" w:rsidRDefault="002616BA" w14:paraId="663D0B1E" w14:textId="77777777">
      <w:pPr>
        <w:spacing w:after="0" w:line="240" w:lineRule="auto"/>
        <w:ind w:left="720"/>
        <w:jc w:val="both"/>
        <w:rPr>
          <w:rFonts w:ascii="Arial" w:hAnsi="Arial" w:eastAsia="Times New Roman" w:cs="Arial"/>
          <w:sz w:val="24"/>
          <w:szCs w:val="20"/>
        </w:rPr>
      </w:pPr>
    </w:p>
    <w:p w:rsidRPr="002616BA" w:rsidR="002616BA" w:rsidP="002616BA" w:rsidRDefault="002616BA" w14:paraId="4EE07C9A" w14:textId="77777777">
      <w:pPr>
        <w:spacing w:after="0" w:line="240" w:lineRule="auto"/>
        <w:jc w:val="both"/>
        <w:rPr>
          <w:rFonts w:ascii="Arial" w:hAnsi="Arial" w:eastAsia="Times New Roman" w:cs="Arial"/>
          <w:sz w:val="24"/>
          <w:szCs w:val="20"/>
        </w:rPr>
      </w:pPr>
      <w:r w:rsidRPr="002616BA">
        <w:rPr>
          <w:rFonts w:ascii="Arial" w:hAnsi="Arial" w:eastAsia="Times New Roman" w:cs="Arial"/>
          <w:b/>
          <w:color w:val="0000FF"/>
          <w:sz w:val="24"/>
          <w:szCs w:val="20"/>
        </w:rPr>
        <w:t>9.</w:t>
      </w:r>
      <w:r w:rsidRPr="002616BA">
        <w:rPr>
          <w:rFonts w:ascii="Arial" w:hAnsi="Arial" w:eastAsia="Times New Roman" w:cs="Arial"/>
          <w:b/>
          <w:color w:val="0000FF"/>
          <w:sz w:val="24"/>
          <w:szCs w:val="20"/>
        </w:rPr>
        <w:tab/>
      </w:r>
      <w:r w:rsidRPr="002616BA">
        <w:rPr>
          <w:rFonts w:ascii="Arial" w:hAnsi="Arial" w:eastAsia="Times New Roman" w:cs="Arial"/>
          <w:b/>
          <w:color w:val="0000FF"/>
          <w:sz w:val="24"/>
          <w:szCs w:val="20"/>
        </w:rPr>
        <w:t>APPROVAL OF THE CONSTITUTION</w:t>
      </w:r>
    </w:p>
    <w:p w:rsidRPr="002616BA" w:rsidR="002616BA" w:rsidP="002616BA" w:rsidRDefault="002616BA" w14:paraId="1518FFB5" w14:textId="77777777">
      <w:pPr>
        <w:spacing w:after="0" w:line="240" w:lineRule="auto"/>
        <w:jc w:val="both"/>
        <w:rPr>
          <w:rFonts w:ascii="Arial" w:hAnsi="Arial" w:eastAsia="Times New Roman" w:cs="Arial"/>
          <w:sz w:val="24"/>
          <w:szCs w:val="20"/>
        </w:rPr>
      </w:pPr>
    </w:p>
    <w:p w:rsidRPr="002616BA" w:rsidR="002616BA" w:rsidP="002616BA" w:rsidRDefault="002616BA" w14:paraId="7B167B79" w14:textId="77777777">
      <w:pPr>
        <w:spacing w:after="0" w:line="240" w:lineRule="auto"/>
        <w:ind w:left="709"/>
        <w:jc w:val="both"/>
        <w:rPr>
          <w:rFonts w:ascii="Arial" w:hAnsi="Arial" w:eastAsia="Times New Roman" w:cs="Arial"/>
        </w:rPr>
      </w:pPr>
      <w:r w:rsidRPr="002616BA">
        <w:rPr>
          <w:rFonts w:ascii="Arial" w:hAnsi="Arial" w:eastAsia="Times New Roman" w:cs="Arial"/>
        </w:rPr>
        <w:t xml:space="preserve">This constitution will be formally approved by all members of the Governing Body on an annual basis. This approval will be </w:t>
      </w:r>
      <w:proofErr w:type="spellStart"/>
      <w:r w:rsidRPr="002616BA">
        <w:rPr>
          <w:rFonts w:ascii="Arial" w:hAnsi="Arial" w:eastAsia="Times New Roman" w:cs="Arial"/>
        </w:rPr>
        <w:t>minuted</w:t>
      </w:r>
      <w:proofErr w:type="spellEnd"/>
      <w:r w:rsidRPr="002616BA">
        <w:rPr>
          <w:rFonts w:ascii="Arial" w:hAnsi="Arial" w:eastAsia="Times New Roman" w:cs="Arial"/>
        </w:rPr>
        <w:t xml:space="preserve"> in the formal minutes of the Governing Body. Any amendments to the document will also be </w:t>
      </w:r>
      <w:proofErr w:type="spellStart"/>
      <w:r w:rsidRPr="002616BA">
        <w:rPr>
          <w:rFonts w:ascii="Arial" w:hAnsi="Arial" w:eastAsia="Times New Roman" w:cs="Arial"/>
        </w:rPr>
        <w:t>minuted</w:t>
      </w:r>
      <w:proofErr w:type="spellEnd"/>
      <w:r w:rsidRPr="002616BA">
        <w:rPr>
          <w:rFonts w:ascii="Arial" w:hAnsi="Arial" w:eastAsia="Times New Roman" w:cs="Arial"/>
        </w:rPr>
        <w:t xml:space="preserve"> in the formal minutes of the Governing Body.</w:t>
      </w:r>
    </w:p>
    <w:p w:rsidRPr="002616BA" w:rsidR="002616BA" w:rsidP="002616BA" w:rsidRDefault="002616BA" w14:paraId="288BBE0E" w14:textId="77777777">
      <w:pPr>
        <w:spacing w:after="0" w:line="240" w:lineRule="auto"/>
        <w:ind w:left="720" w:hanging="720"/>
        <w:jc w:val="both"/>
        <w:rPr>
          <w:rFonts w:ascii="Arial" w:hAnsi="Arial" w:eastAsia="Times New Roman" w:cs="Arial"/>
          <w:sz w:val="24"/>
          <w:szCs w:val="20"/>
        </w:rPr>
      </w:pPr>
    </w:p>
    <w:p w:rsidRPr="002616BA" w:rsidR="002616BA" w:rsidP="002616BA" w:rsidRDefault="002616BA" w14:paraId="1406E48C" w14:textId="77777777">
      <w:pPr>
        <w:spacing w:after="0" w:line="240" w:lineRule="auto"/>
        <w:ind w:left="720" w:hanging="720"/>
        <w:jc w:val="both"/>
        <w:rPr>
          <w:rFonts w:ascii="Arial" w:hAnsi="Arial" w:eastAsia="Times New Roman" w:cs="Arial"/>
          <w:sz w:val="24"/>
          <w:szCs w:val="20"/>
        </w:rPr>
      </w:pPr>
    </w:p>
    <w:p w:rsidRPr="002616BA" w:rsidR="002616BA" w:rsidP="002616BA" w:rsidRDefault="002616BA" w14:paraId="677A90F2" w14:textId="77777777">
      <w:pPr>
        <w:spacing w:after="0" w:line="240" w:lineRule="auto"/>
        <w:ind w:left="720" w:hanging="720"/>
        <w:jc w:val="both"/>
        <w:rPr>
          <w:rFonts w:ascii="Arial" w:hAnsi="Arial" w:eastAsia="Times New Roman" w:cs="Arial"/>
          <w:sz w:val="24"/>
          <w:szCs w:val="20"/>
        </w:rPr>
      </w:pPr>
    </w:p>
    <w:p w:rsidRPr="002616BA" w:rsidR="002616BA" w:rsidP="002616BA" w:rsidRDefault="002616BA" w14:paraId="641775B2" w14:textId="77777777">
      <w:pPr>
        <w:spacing w:after="0" w:line="240" w:lineRule="auto"/>
        <w:ind w:left="720" w:hanging="720"/>
        <w:jc w:val="both"/>
        <w:rPr>
          <w:rFonts w:ascii="Arial" w:hAnsi="Arial" w:eastAsia="Times New Roman" w:cs="Arial"/>
          <w:sz w:val="24"/>
          <w:szCs w:val="20"/>
        </w:rPr>
      </w:pPr>
    </w:p>
    <w:p w:rsidRPr="002616BA" w:rsidR="002616BA" w:rsidP="002616BA" w:rsidRDefault="002616BA" w14:paraId="730B0913" w14:textId="77777777">
      <w:pPr>
        <w:spacing w:after="0" w:line="240" w:lineRule="auto"/>
        <w:ind w:left="720" w:hanging="720"/>
        <w:jc w:val="both"/>
        <w:rPr>
          <w:rFonts w:ascii="Arial" w:hAnsi="Arial" w:eastAsia="Times New Roman" w:cs="Arial"/>
          <w:sz w:val="24"/>
          <w:szCs w:val="20"/>
        </w:rPr>
      </w:pPr>
    </w:p>
    <w:p w:rsidRPr="002616BA" w:rsidR="002616BA" w:rsidP="002616BA" w:rsidRDefault="002616BA" w14:paraId="09680ED3" w14:textId="77777777">
      <w:pPr>
        <w:spacing w:after="0" w:line="240" w:lineRule="auto"/>
        <w:ind w:left="720" w:hanging="720"/>
        <w:jc w:val="both"/>
        <w:rPr>
          <w:rFonts w:ascii="Arial" w:hAnsi="Arial" w:eastAsia="Times New Roman" w:cs="Arial"/>
          <w:sz w:val="24"/>
          <w:szCs w:val="20"/>
        </w:rPr>
      </w:pPr>
    </w:p>
    <w:p w:rsidRPr="002616BA" w:rsidR="002616BA" w:rsidP="002616BA" w:rsidRDefault="002616BA" w14:paraId="780D5DEF" w14:textId="77777777">
      <w:pPr>
        <w:spacing w:after="0" w:line="240" w:lineRule="auto"/>
        <w:ind w:left="720" w:hanging="720"/>
        <w:jc w:val="both"/>
        <w:rPr>
          <w:rFonts w:ascii="Arial" w:hAnsi="Arial" w:eastAsia="Times New Roman" w:cs="Arial"/>
          <w:sz w:val="24"/>
          <w:szCs w:val="20"/>
        </w:rPr>
      </w:pPr>
    </w:p>
    <w:p w:rsidRPr="002616BA" w:rsidR="002616BA" w:rsidP="002616BA" w:rsidRDefault="002616BA" w14:paraId="33D99D40" w14:textId="77777777">
      <w:pPr>
        <w:spacing w:after="0" w:line="240" w:lineRule="auto"/>
        <w:ind w:left="720" w:hanging="720"/>
        <w:jc w:val="both"/>
        <w:rPr>
          <w:rFonts w:ascii="Arial" w:hAnsi="Arial" w:eastAsia="Times New Roman" w:cs="Arial"/>
          <w:sz w:val="24"/>
          <w:szCs w:val="20"/>
        </w:rPr>
      </w:pPr>
    </w:p>
    <w:p w:rsidRPr="002616BA" w:rsidR="002616BA" w:rsidP="002616BA" w:rsidRDefault="002616BA" w14:paraId="3E726ACE" w14:textId="77777777">
      <w:pPr>
        <w:spacing w:after="0" w:line="240" w:lineRule="auto"/>
        <w:ind w:left="720"/>
        <w:jc w:val="both"/>
        <w:rPr>
          <w:rFonts w:ascii="Arial" w:hAnsi="Arial" w:eastAsia="Times New Roman" w:cs="Arial"/>
          <w:sz w:val="24"/>
          <w:szCs w:val="20"/>
        </w:rPr>
      </w:pPr>
    </w:p>
    <w:p w:rsidRPr="00F66629" w:rsidR="009A06E9" w:rsidP="00F66629" w:rsidRDefault="009A06E9" w14:paraId="46783069" w14:textId="77777777">
      <w:pPr>
        <w:tabs>
          <w:tab w:val="left" w:pos="413"/>
        </w:tabs>
      </w:pPr>
    </w:p>
    <w:sectPr w:rsidRPr="00F66629" w:rsidR="009A06E9" w:rsidSect="00F66629">
      <w:headerReference w:type="default" r:id="rId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F00" w:rsidRDefault="00220F00" w14:paraId="5FAC30CA" w14:textId="77777777">
      <w:pPr>
        <w:spacing w:after="0" w:line="240" w:lineRule="auto"/>
      </w:pPr>
      <w:r>
        <w:separator/>
      </w:r>
    </w:p>
  </w:endnote>
  <w:endnote w:type="continuationSeparator" w:id="0">
    <w:p w:rsidR="00220F00" w:rsidRDefault="00220F00" w14:paraId="700677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F00" w:rsidRDefault="00220F00" w14:paraId="37DA6E1A" w14:textId="77777777">
      <w:pPr>
        <w:spacing w:after="0" w:line="240" w:lineRule="auto"/>
      </w:pPr>
      <w:r>
        <w:separator/>
      </w:r>
    </w:p>
  </w:footnote>
  <w:footnote w:type="continuationSeparator" w:id="0">
    <w:p w:rsidR="00220F00" w:rsidRDefault="00220F00" w14:paraId="18D96A4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6629" w:rsidRDefault="00F66629" w14:paraId="1FB8DDD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C5C01"/>
    <w:multiLevelType w:val="hybridMultilevel"/>
    <w:tmpl w:val="7F1248E4"/>
    <w:lvl w:ilvl="0" w:tplc="4254FC6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15:restartNumberingAfterBreak="0">
    <w:nsid w:val="62AB0F80"/>
    <w:multiLevelType w:val="hybridMultilevel"/>
    <w:tmpl w:val="47FE6CE0"/>
    <w:lvl w:ilvl="0" w:tplc="44B2C9AA">
      <w:start w:val="1"/>
      <w:numFmt w:val="decimal"/>
      <w:lvlText w:val="%1."/>
      <w:lvlJc w:val="left"/>
      <w:pPr>
        <w:tabs>
          <w:tab w:val="num" w:pos="900"/>
        </w:tabs>
        <w:ind w:left="900" w:hanging="720"/>
      </w:pPr>
      <w:rPr>
        <w:rFonts w:hint="default"/>
      </w:rPr>
    </w:lvl>
    <w:lvl w:ilvl="1" w:tplc="1D1C1A2E">
      <w:numFmt w:val="none"/>
      <w:lvlText w:val=""/>
      <w:lvlJc w:val="left"/>
      <w:pPr>
        <w:tabs>
          <w:tab w:val="num" w:pos="360"/>
        </w:tabs>
      </w:pPr>
    </w:lvl>
    <w:lvl w:ilvl="2" w:tplc="A0D8EC3C">
      <w:numFmt w:val="none"/>
      <w:lvlText w:val=""/>
      <w:lvlJc w:val="left"/>
      <w:pPr>
        <w:tabs>
          <w:tab w:val="num" w:pos="360"/>
        </w:tabs>
      </w:pPr>
    </w:lvl>
    <w:lvl w:ilvl="3" w:tplc="8250CB54">
      <w:numFmt w:val="none"/>
      <w:lvlText w:val=""/>
      <w:lvlJc w:val="left"/>
      <w:pPr>
        <w:tabs>
          <w:tab w:val="num" w:pos="360"/>
        </w:tabs>
      </w:pPr>
    </w:lvl>
    <w:lvl w:ilvl="4" w:tplc="F4748F50">
      <w:numFmt w:val="none"/>
      <w:lvlText w:val=""/>
      <w:lvlJc w:val="left"/>
      <w:pPr>
        <w:tabs>
          <w:tab w:val="num" w:pos="360"/>
        </w:tabs>
      </w:pPr>
    </w:lvl>
    <w:lvl w:ilvl="5" w:tplc="984E945E">
      <w:numFmt w:val="none"/>
      <w:lvlText w:val=""/>
      <w:lvlJc w:val="left"/>
      <w:pPr>
        <w:tabs>
          <w:tab w:val="num" w:pos="360"/>
        </w:tabs>
      </w:pPr>
    </w:lvl>
    <w:lvl w:ilvl="6" w:tplc="4386D656">
      <w:numFmt w:val="none"/>
      <w:lvlText w:val=""/>
      <w:lvlJc w:val="left"/>
      <w:pPr>
        <w:tabs>
          <w:tab w:val="num" w:pos="360"/>
        </w:tabs>
      </w:pPr>
    </w:lvl>
    <w:lvl w:ilvl="7" w:tplc="22022C70">
      <w:numFmt w:val="none"/>
      <w:lvlText w:val=""/>
      <w:lvlJc w:val="left"/>
      <w:pPr>
        <w:tabs>
          <w:tab w:val="num" w:pos="360"/>
        </w:tabs>
      </w:pPr>
    </w:lvl>
    <w:lvl w:ilvl="8" w:tplc="2000F384">
      <w:numFmt w:val="none"/>
      <w:lvlText w:val=""/>
      <w:lvlJc w:val="left"/>
      <w:pPr>
        <w:tabs>
          <w:tab w:val="num" w:pos="360"/>
        </w:tabs>
      </w:p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6BA"/>
    <w:rsid w:val="00047738"/>
    <w:rsid w:val="00220F00"/>
    <w:rsid w:val="002616BA"/>
    <w:rsid w:val="002D3BEF"/>
    <w:rsid w:val="005F1A3D"/>
    <w:rsid w:val="00682E72"/>
    <w:rsid w:val="00684A2B"/>
    <w:rsid w:val="006E6A94"/>
    <w:rsid w:val="00717186"/>
    <w:rsid w:val="007E64F9"/>
    <w:rsid w:val="00813BA6"/>
    <w:rsid w:val="008702F7"/>
    <w:rsid w:val="00927752"/>
    <w:rsid w:val="009A06E9"/>
    <w:rsid w:val="00B72DB8"/>
    <w:rsid w:val="00CDD35B"/>
    <w:rsid w:val="00D52BCD"/>
    <w:rsid w:val="00F66629"/>
    <w:rsid w:val="00FB05A4"/>
    <w:rsid w:val="00FD574D"/>
    <w:rsid w:val="053DF5BA"/>
    <w:rsid w:val="09B242F6"/>
    <w:rsid w:val="0B9382D9"/>
    <w:rsid w:val="2022374D"/>
    <w:rsid w:val="203552AE"/>
    <w:rsid w:val="2937B9FC"/>
    <w:rsid w:val="33E0BB86"/>
    <w:rsid w:val="3788D700"/>
    <w:rsid w:val="3EB61317"/>
    <w:rsid w:val="475A3354"/>
    <w:rsid w:val="482BD48E"/>
    <w:rsid w:val="554365EB"/>
    <w:rsid w:val="563A6DA2"/>
    <w:rsid w:val="69633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CE81"/>
  <w15:docId w15:val="{984C9B98-7BFB-EC4C-AD54-E474889F63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2616B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616BA"/>
  </w:style>
  <w:style w:type="character" w:styleId="PageNumber">
    <w:name w:val="page number"/>
    <w:basedOn w:val="DefaultParagraphFont"/>
    <w:rsid w:val="002616BA"/>
  </w:style>
  <w:style w:type="paragraph" w:styleId="BalloonText">
    <w:name w:val="Balloon Text"/>
    <w:basedOn w:val="Normal"/>
    <w:link w:val="BalloonTextChar"/>
    <w:uiPriority w:val="99"/>
    <w:semiHidden/>
    <w:unhideWhenUsed/>
    <w:rsid w:val="00813BA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13BA6"/>
    <w:rPr>
      <w:rFonts w:ascii="Tahoma" w:hAnsi="Tahoma" w:cs="Tahoma"/>
      <w:sz w:val="16"/>
      <w:szCs w:val="16"/>
    </w:rPr>
  </w:style>
  <w:style w:type="paragraph" w:styleId="Header">
    <w:name w:val="header"/>
    <w:basedOn w:val="Normal"/>
    <w:link w:val="HeaderChar"/>
    <w:uiPriority w:val="99"/>
    <w:unhideWhenUsed/>
    <w:rsid w:val="00F66629"/>
    <w:pPr>
      <w:tabs>
        <w:tab w:val="center" w:pos="4513"/>
        <w:tab w:val="right" w:pos="9026"/>
      </w:tabs>
      <w:spacing w:after="0" w:line="240" w:lineRule="auto"/>
    </w:pPr>
  </w:style>
  <w:style w:type="character" w:styleId="HeaderChar" w:customStyle="1">
    <w:name w:val="Header Char"/>
    <w:basedOn w:val="DefaultParagraphFont"/>
    <w:link w:val="Header"/>
    <w:uiPriority w:val="99"/>
    <w:rsid w:val="00F66629"/>
  </w:style>
  <w:style w:type="paragraph" w:styleId="NoSpacing">
    <w:name w:val="No Spacing"/>
    <w:link w:val="NoSpacingChar"/>
    <w:uiPriority w:val="1"/>
    <w:qFormat/>
    <w:rsid w:val="00F66629"/>
    <w:pPr>
      <w:spacing w:after="0" w:line="240" w:lineRule="auto"/>
    </w:pPr>
    <w:rPr>
      <w:rFonts w:eastAsiaTheme="minorEastAsia"/>
      <w:lang w:val="en-US" w:eastAsia="zh-CN"/>
    </w:rPr>
  </w:style>
  <w:style w:type="character" w:styleId="NoSpacingChar" w:customStyle="1">
    <w:name w:val="No Spacing Char"/>
    <w:basedOn w:val="DefaultParagraphFont"/>
    <w:link w:val="NoSpacing"/>
    <w:uiPriority w:val="1"/>
    <w:rsid w:val="00F66629"/>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c14267591d1f49d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0b986c5-0ab6-4dd7-b4b4-c4a294b2639f}"/>
      </w:docPartPr>
      <w:docPartBody>
        <w:p w14:paraId="347B37B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2B0BB4A4-DA89-49CA-B4C1-5DFA2A585DBF}"/>
</file>

<file path=customXml/itemProps2.xml><?xml version="1.0" encoding="utf-8"?>
<ds:datastoreItem xmlns:ds="http://schemas.openxmlformats.org/officeDocument/2006/customXml" ds:itemID="{83788B0E-9DC2-4BFC-9B1A-EBAE309583DD}"/>
</file>

<file path=customXml/itemProps3.xml><?xml version="1.0" encoding="utf-8"?>
<ds:datastoreItem xmlns:ds="http://schemas.openxmlformats.org/officeDocument/2006/customXml" ds:itemID="{1E58EF1F-EE0C-4A55-BA40-1CA7342DAD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Catherine</dc:creator>
  <lastModifiedBy>Adelle Johnson</lastModifiedBy>
  <revision>4</revision>
  <lastPrinted>2018-02-01T10:17:00.0000000Z</lastPrinted>
  <dcterms:created xsi:type="dcterms:W3CDTF">2021-02-26T12:32:00.0000000Z</dcterms:created>
  <dcterms:modified xsi:type="dcterms:W3CDTF">2024-04-30T12:54:14.4088850Z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ies>
</file>